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United</w:t>
      </w:r>
      <w:r>
        <w:t xml:space="preserve"> </w:t>
      </w:r>
      <w:r>
        <w:t xml:space="preserve">States</w:t>
      </w:r>
      <w:r>
        <w:t xml:space="preserve"> </w:t>
      </w:r>
      <w:r>
        <w:t xml:space="preserve">Chicago</w:t>
      </w:r>
    </w:p>
    <w:bookmarkStart w:id="28" w:name="Xf5238cfbc53bdac917ce9de8c8c54d982100f82"/>
    <w:p>
      <w:pPr>
        <w:pStyle w:val="Heading1"/>
      </w:pPr>
      <w:r>
        <w:t xml:space="preserve">The Crucial Role of the Doctor General Practitioner in United States Chicago</w:t>
      </w:r>
    </w:p>
    <w:p>
      <w:pPr>
        <w:pStyle w:val="FirstParagraph"/>
      </w:pPr>
      <w:r>
        <w:rPr>
          <w:bCs/>
          <w:b/>
        </w:rPr>
        <w:t xml:space="preserve">Title:</w:t>
      </w:r>
      <w:r>
        <w:t xml:space="preserve"> </w:t>
      </w:r>
      <w:r>
        <w:t xml:space="preserve">The Crucial Role of the Doctor General Practitioner in United States Chicago</w:t>
      </w:r>
      <w:r>
        <w:br/>
      </w:r>
      <w:r>
        <w:rPr>
          <w:bCs/>
          <w:b/>
        </w:rPr>
        <w:t xml:space="preserve">Date:</w:t>
      </w:r>
      <w:r>
        <w:t xml:space="preserve"> </w:t>
      </w:r>
      <w:r>
        <w:t xml:space="preserve">October 26, 2023</w:t>
      </w:r>
      <w:r>
        <w:br/>
      </w:r>
      <w:r>
        <w:rPr>
          <w:bCs/>
          <w:b/>
        </w:rPr>
        <w:t xml:space="preserve">Course:: Advanced Healthcare Systems Analysis</w:t>
      </w:r>
      <w:r>
        <w:br/>
      </w:r>
      <w:r>
        <w:rPr>
          <w:bCs/>
          <w:b/>
        </w:rPr>
        <w:t xml:space="preserve">The healthcare landscape of the United States is vast, complex, and rapidly evolving. Within this intricate system, the Doctor General Practitioner serves as a foundational pillar, particularly in dense urban environments like Chicago. This term paper explores the multifaceted role of these medical professionals within the specific context of United States Chicago. By examining their clinical responsibilities public health contributions and economic impact we can better understand why access to quality primary care is vital for community well-being.</w:t>
      </w:r>
    </w:p>
    <w:bookmarkStart w:id="20" w:name="the-urban-healthcare-context-in-chicago"/>
    <w:p>
      <w:pPr>
        <w:pStyle w:val="Heading2"/>
      </w:pPr>
      <w:r>
        <w:t xml:space="preserve">The Urban Healthcare Context in Chicago</w:t>
      </w:r>
    </w:p>
    <w:p>
      <w:pPr>
        <w:pStyle w:val="FirstParagraph"/>
      </w:pPr>
      <w:r>
        <w:t xml:space="preserve">Chicago, as one of the largest metropolitan areas in the United States, presents unique healthcare challenges and opportunities. With a population exceeding two million people within city limits and nearly nine million in the broader metro area, the demand for consistent medical services is immense. In this context, a Doctor General Practitioner acts not merely as an individual provider but as a central node in a vast network of specialized care.</w:t>
      </w:r>
    </w:p>
    <w:p>
      <w:pPr>
        <w:pStyle w:val="BodyText"/>
      </w:pPr>
      <w:r>
        <w:t xml:space="preserve">Unlike rural settings where generalists may perform diverse surgical or emergency procedures due to lack of proximity specialists, the Doctor General Practitioner in United States Chicago operates within a highly specialized ecosystem. Their role is heavily defined by triage, coordination, and chronic disease management. The density of resources in Chicago allows for seamless referrals to top-tier institutions such as Northwestern Medicine or Rush University Medical Center, yet the gatekeeping function remains firmly with the general practitioner.</w:t>
      </w:r>
    </w:p>
    <w:bookmarkEnd w:id="20"/>
    <w:bookmarkStart w:id="23" w:name="Xa0ad1a3c65248449279dc7e3cf602bfe4e9e519"/>
    <w:p>
      <w:pPr>
        <w:pStyle w:val="Heading2"/>
      </w:pPr>
      <w:r>
        <w:t xml:space="preserve">Clinical Responsibilities and Scope of Practice</w:t>
      </w:r>
    </w:p>
    <w:p>
      <w:pPr>
        <w:pStyle w:val="FirstParagraph"/>
      </w:pPr>
      <w:r>
        <w:t xml:space="preserve">The primary duty of a Doctor General Practitioner in Chicago is comprehensive patient care across all ages, genders, and organ systems. However, the scope extends beyond simple diagnosis. In an urban environment characterized by diverse demographics—from historic neighborhoods like Pilsen to affluent areas like Lincoln Park—the general practitioner must possess cultural competency alongside clinical excellence.</w:t>
      </w:r>
    </w:p>
    <w:bookmarkStart w:id="21" w:name="chronic-disease-management"/>
    <w:p>
      <w:pPr>
        <w:pStyle w:val="Heading3"/>
      </w:pPr>
      <w:r>
        <w:t xml:space="preserve">Chronic Disease Management</w:t>
      </w:r>
    </w:p>
    <w:p>
      <w:pPr>
        <w:pStyle w:val="FirstParagraph"/>
      </w:pPr>
      <w:r>
        <w:t xml:space="preserve">A significant portion of a Doctor General Practitioner’s time in United States Chicago is dedicated managing chronic conditions such as diabetes hypertension and cardiovascular disease. These conditions are prevalent in urban populations due factors including lifestyle stressors environmental pollution and socioeconomic disparities. Effective management requires continuous monitoring medication adjustment patient education and regular follow-ups.</w:t>
      </w:r>
    </w:p>
    <w:bookmarkEnd w:id="21"/>
    <w:bookmarkStart w:id="22" w:name="infectious-disease-control"/>
    <w:p>
      <w:pPr>
        <w:pStyle w:val="Heading3"/>
      </w:pPr>
      <w:r>
        <w:t xml:space="preserve">Infectious Disease Control</w:t>
      </w:r>
    </w:p>
    <w:p>
      <w:pPr>
        <w:pStyle w:val="FirstParagraph"/>
      </w:pPr>
      <w:r>
        <w:t xml:space="preserve">Furthermore, the high density of population makes Chicago a hotspot for infectious diseases. The Doctor General Practitioner plays a critical role in early detection and containment of outbreaks whether it is influenza tuberculosis or emerging viral threats. Their ability to recognize atypical presentations and isolate patients promptly helps prevent widespread transmission within the community.</w:t>
      </w:r>
    </w:p>
    <w:bookmarkEnd w:id="22"/>
    <w:bookmarkEnd w:id="23"/>
    <w:bookmarkStart w:id="24" w:name="Xcde50c1122f4d29d39bf6d0fba5a8dde80c955f"/>
    <w:p>
      <w:pPr>
        <w:pStyle w:val="Heading2"/>
      </w:pPr>
      <w:r>
        <w:t xml:space="preserve">Integration with Public Health Initiatives</w:t>
      </w:r>
    </w:p>
    <w:p>
      <w:pPr>
        <w:pStyle w:val="FirstParagraph"/>
      </w:pPr>
      <w:r>
        <w:t xml:space="preserve">In United States Chicago, the Doctor General Practitioner often serves as an extension of local public health agencies. Collaborations with organizations such as the Chicago Department of Public Health are essential for initiatives focusing on vaccination drives mental health awareness and substance abuse prevention.</w:t>
      </w:r>
    </w:p>
    <w:p>
      <w:pPr>
        <w:pStyle w:val="BodyText"/>
      </w:pPr>
      <w:r>
        <w:t xml:space="preserve">Mental health has become increasingly critical in urban settings. Stressors related to commuting safety economic instability and social isolation contribute to rising rates of anxiety and depression. General practitioners in Chicago are often the first line of defense providing initial screening prescribing medication or referring patients to specialized therapists. Their holistic approach ensures that mental health is treated with the same urgency as physical ailments.</w:t>
      </w:r>
    </w:p>
    <w:bookmarkEnd w:id="24"/>
    <w:bookmarkStart w:id="25" w:name="economic-impact-and-cost-efficiency"/>
    <w:p>
      <w:pPr>
        <w:pStyle w:val="Heading2"/>
      </w:pPr>
      <w:r>
        <w:t xml:space="preserve">Economic Impact and Cost Efficiency</w:t>
      </w:r>
    </w:p>
    <w:p>
      <w:pPr>
        <w:pStyle w:val="FirstParagraph"/>
      </w:pPr>
      <w:r>
        <w:t xml:space="preserve">The economic argument for investing in primary care provided by a Doctor General Practitioner is strong. Studies consistently show that patients who have a regular primary care provider utilize fewer emergency room services and undergo fewer costly diagnostic tests unnecessary hospitalizations.</w:t>
      </w:r>
    </w:p>
    <w:p>
      <w:pPr>
        <w:pStyle w:val="BodyText"/>
      </w:pPr>
      <w:r>
        <w:t xml:space="preserve">In the context of United States Chicago healthcare systems this translates to significant savings for both insurance providers and municipal health budgets. By preventing minor issues from escalating into major crises general practitioners reduce the burden on overcrowded urban hospitals. This efficiency is crucial in a city where emergency rooms are frequently overwhelmed, leading to long wait times and compromised care quality.</w:t>
      </w:r>
    </w:p>
    <w:bookmarkEnd w:id="25"/>
    <w:bookmarkStart w:id="26" w:name="challenges-facing-general-practitioners"/>
    <w:p>
      <w:pPr>
        <w:pStyle w:val="Heading2"/>
      </w:pPr>
      <w:r>
        <w:t xml:space="preserve">Challenges Facing General Practitioners</w:t>
      </w:r>
    </w:p>
    <w:p>
      <w:pPr>
        <w:pStyle w:val="FirstParagraph"/>
      </w:pPr>
      <w:r>
        <w:t xml:space="preserve">Despite their importance Doctor General Practitioner face numerous challenges in United States Chicago. One major issue is physician burnout caused by high patient volumes and administrative burdens. Electronic health records billing complexities and documentation requirements often detract from direct patient care.</w:t>
      </w:r>
    </w:p>
    <w:p>
      <w:pPr>
        <w:pStyle w:val="BodyText"/>
      </w:pPr>
      <w:r>
        <w:t xml:space="preserve">Additionally disparities in access to care remain a pressing concern. While some neighborhoods have an abundance of clinics others are considered medical deserts where residents must travel significant distances for basic services. Addressing these inequities requires policy changes community-based clinic expansions and incentives for general practitioners to practice in underserved areas.</w:t>
      </w:r>
    </w:p>
    <w:bookmarkEnd w:id="26"/>
    <w:bookmarkStart w:id="27" w:name="conclusion"/>
    <w:p>
      <w:pPr>
        <w:pStyle w:val="Heading2"/>
      </w:pPr>
      <w:r>
        <w:t xml:space="preserve">Conclusion</w:t>
      </w:r>
    </w:p>
    <w:p>
      <w:pPr>
        <w:pStyle w:val="FirstParagraph"/>
      </w:pPr>
      <w:r>
        <w:t xml:space="preserve">In conclusion, the Doctor General Practitioner is indispensable to the healthcare fabric of United States Chicago. They serve as clinicians coordinators educators and advocates for their patients. Their work not only improves individual health outcomes but also strengthens public health infrastructure and enhances economic efficiency.</w:t>
      </w:r>
    </w:p>
    <w:p>
      <w:pPr>
        <w:pStyle w:val="BodyText"/>
      </w:pPr>
      <w:r>
        <w:t xml:space="preserve">To ensure a robust healthcare system for current future generations it is imperative that we recognize value these professionals invest in their training support them through better working conditions and address the systemic barriers they face. Only then can we guarantee that every resident of Chicago has access to the high-quality primary care they deserve.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Doctor General Practitioner in United States Chicago</dc:title>
  <dc:creator/>
  <dc:language>en</dc:language>
  <cp:keywords/>
  <dcterms:created xsi:type="dcterms:W3CDTF">2026-07-29T14:04:37Z</dcterms:created>
  <dcterms:modified xsi:type="dcterms:W3CDTF">2026-07-29T14:04:37Z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