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Houston</w:t>
      </w:r>
    </w:p>
    <w:bookmarkStart w:id="20" w:name="term-paper"/>
    <w:p>
      <w:pPr>
        <w:pStyle w:val="Heading1"/>
      </w:pPr>
      <w:r>
        <w:t xml:space="preserve">Term Paper</w:t>
      </w:r>
    </w:p>
    <w:p>
      <w:pPr>
        <w:pStyle w:val="FirstParagraph"/>
      </w:pPr>
      <w:r>
        <w:br/>
      </w:r>
      <w:r>
        <w:br/>
      </w:r>
      <w:r>
        <w:br/>
      </w:r>
    </w:p>
    <w:p>
      <w:pPr>
        <w:pStyle w:val="BodyText"/>
      </w:pPr>
      <w:r>
        <w:rPr>
          <w:bCs/>
          <w:b/>
        </w:rPr>
        <w:t xml:space="preserve">Title:</w:t>
      </w:r>
      <w:r>
        <w:br/>
      </w:r>
      <w:r>
        <w:t xml:space="preserve">The Role and Impact of Doctor General Practitioner in the Healthcare Landscape of United States Houston</w:t>
      </w:r>
    </w:p>
    <w:p>
      <w:pPr>
        <w:pStyle w:val="BodyText"/>
      </w:pPr>
      <w:r>
        <w:br/>
      </w:r>
      <w:r>
        <w:br/>
      </w:r>
      <w:r>
        <w:br/>
      </w:r>
    </w:p>
    <w:p>
      <w:pPr>
        <w:pStyle w:val="BodyText"/>
      </w:pPr>
      <w:r>
        <w:t xml:space="preserve">Submitted by: [Student Name]</w:t>
      </w:r>
    </w:p>
    <w:p>
      <w:pPr>
        <w:pStyle w:val="BodyText"/>
      </w:pPr>
      <w:r>
        <w:t xml:space="preserve">Course: Health Systems Management</w:t>
      </w:r>
    </w:p>
    <w:p>
      <w:pPr>
        <w:pStyle w:val="BodyText"/>
      </w:pPr>
      <w:r>
        <w:t xml:space="preserve">Date: October 26, 2023</w:t>
      </w:r>
    </w:p>
    <w:bookmarkEnd w:id="20"/>
    <w:bookmarkStart w:id="26" w:name="X23e4e2cbdf43390c93bbc1b194fdb0222374def"/>
    <w:p>
      <w:pPr>
        <w:pStyle w:val="Heading1"/>
      </w:pPr>
      <w:r>
        <w:t xml:space="preserve">The Role and Impact of Doctor General Practitioner in the Healthcare Landscape of United States Houston</w:t>
      </w:r>
    </w:p>
    <w:bookmarkStart w:id="21" w:name="i.-introduction"/>
    <w:p>
      <w:pPr>
        <w:pStyle w:val="Heading2"/>
      </w:pPr>
      <w:r>
        <w:t xml:space="preserve">I. Introduction</w:t>
      </w:r>
    </w:p>
    <w:p>
      <w:pPr>
        <w:pStyle w:val="FirstParagraph"/>
      </w:pPr>
      <w:r>
        <w:t xml:space="preserve">The healthcare system in the</w:t>
      </w:r>
      <w:r>
        <w:t xml:space="preserve"> </w:t>
      </w:r>
      <w:r>
        <w:rPr>
          <w:bCs/>
          <w:b/>
        </w:rPr>
        <w:t xml:space="preserve">United States Houston</w:t>
      </w:r>
      <w:r>
        <w:t xml:space="preserve">, Texas, represents a complex network of providers, insurers, and patients that serves one of the most populous metropolitan areas in North America. At the foundation of this intricate web stands the</w:t>
      </w:r>
      <w:r>
        <w:t xml:space="preserve"> </w:t>
      </w:r>
      <w:r>
        <w:rPr>
          <w:bCs/>
          <w:b/>
        </w:rPr>
        <w:t xml:space="preserve">Doctor General Practitioner</w:t>
      </w:r>
      <w:r>
        <w:t xml:space="preserve">. Often referred to as primary care physicians (PCPs), these medical professionals serve as the first point of contact for patients seeking non-emergency medical attention. In a city characterized by rapid demographic growth, diverse socioeconomic conditions, and significant health disparities, the role of the</w:t>
      </w:r>
      <w:r>
        <w:t xml:space="preserve"> </w:t>
      </w:r>
      <w:r>
        <w:rPr>
          <w:bCs/>
          <w:b/>
        </w:rPr>
        <w:t xml:space="preserve">Doctor General Practitioner</w:t>
      </w:r>
      <w:r>
        <w:t xml:space="preserve"> </w:t>
      </w:r>
      <w:r>
        <w:t xml:space="preserve">extends far beyond simple symptom management. This term paper explores the multifaceted responsibilities of general practitioners in Houston, analyzing their impact on community health outcomes, their economic significance within local healthcare institutions such as Baylor St. Luke’s Medical Center and Memorial Hermann Health System, and the challenges they face in an evolving medical landscape. Understanding the critical function of a</w:t>
      </w:r>
      <w:r>
        <w:t xml:space="preserve"> </w:t>
      </w:r>
      <w:r>
        <w:rPr>
          <w:bCs/>
          <w:b/>
        </w:rPr>
        <w:t xml:space="preserve">Doctor General Practitioner</w:t>
      </w:r>
      <w:r>
        <w:t xml:space="preserve"> </w:t>
      </w:r>
      <w:r>
        <w:t xml:space="preserve">is essential for comprehending how primary care drives preventive medicine and chronic disease management in one of America's most dynamic urban centers.</w:t>
      </w:r>
    </w:p>
    <w:bookmarkEnd w:id="21"/>
    <w:bookmarkStart w:id="22" w:name="X89b08540cabf11aa49e0c732fb0d9b88429d220"/>
    <w:p>
      <w:pPr>
        <w:pStyle w:val="Heading2"/>
      </w:pPr>
      <w:r>
        <w:t xml:space="preserve">II. The Scope of Practice: More Than Just Acute Care</w:t>
      </w:r>
    </w:p>
    <w:p>
      <w:pPr>
        <w:pStyle w:val="FirstParagraph"/>
      </w:pPr>
      <w:r>
        <w:t xml:space="preserve">The definition of a</w:t>
      </w:r>
      <w:r>
        <w:t xml:space="preserve"> </w:t>
      </w:r>
      <w:r>
        <w:rPr>
          <w:bCs/>
          <w:b/>
        </w:rPr>
        <w:t xml:space="preserve">Doctor General Practitioner</w:t>
      </w:r>
      <w:r>
        <w:br/>
      </w:r>
      <w:r>
        <w:t xml:space="preserve">has evolved significantly over the past few decades. While historically focused on treating acute illnesses such as infections and minor injuries, modern general practitioners in Houston are heavily involved in preventive care, health education, and the longitudinal management of chronic conditions. In a city like</w:t>
      </w:r>
      <w:r>
        <w:t xml:space="preserve"> </w:t>
      </w:r>
      <w:r>
        <w:rPr>
          <w:bCs/>
          <w:b/>
        </w:rPr>
        <w:t xml:space="preserve">United States Houston</w:t>
      </w:r>
      <w:r>
        <w:t xml:space="preserve">, where lifestyle-related diseases such as diabetes, hypertension, and obesity are prevalent due to various socioeconomic factors, the scope of practice for a GP is vast.</w:t>
      </w:r>
      <w:r>
        <w:t xml:space="preserve"> </w:t>
      </w:r>
      <w:r>
        <w:t xml:space="preserve">A typical</w:t>
      </w:r>
      <w:r>
        <w:t xml:space="preserve"> </w:t>
      </w:r>
      <w:r>
        <w:rPr>
          <w:bCs/>
          <w:b/>
        </w:rPr>
        <w:t xml:space="preserve">Doctor General Practitioner</w:t>
      </w:r>
      <w:r>
        <w:t xml:space="preserve"> </w:t>
      </w:r>
      <w:r>
        <w:t xml:space="preserve">in this region conducts annual physicals, administers vaccinations critical for public health safety (such as flu shots and pediatric immunizations), and performs cancer screenings including mammograms and colonoscopies. Furthermore, GPs act as medical home coordinators, managing the overall health trajectory of patients with multiple comorbidities. For instance, a patient suffering from both type 2 diabetes and heart disease requires coordinated care that a specialist might not provide in isolation. Here, the</w:t>
      </w:r>
      <w:r>
        <w:t xml:space="preserve"> </w:t>
      </w:r>
      <w:r>
        <w:rPr>
          <w:bCs/>
          <w:b/>
        </w:rPr>
        <w:t xml:space="preserve">Doctor General Practitioner</w:t>
      </w:r>
      <w:r>
        <w:t xml:space="preserve"> </w:t>
      </w:r>
      <w:r>
        <w:t xml:space="preserve">serves as the central hub, referring patients to cardiologists or endocrinologists when necessary while ensuring that treatments do not conflict and that lifestyle modifications are consistently reinforced. This holistic approach is vital in reducing hospital readmissions and improving the quality of life for residents across</w:t>
      </w:r>
      <w:r>
        <w:t xml:space="preserve"> </w:t>
      </w:r>
      <w:r>
        <w:rPr>
          <w:bCs/>
          <w:b/>
        </w:rPr>
        <w:t xml:space="preserve">United States Houston</w:t>
      </w:r>
      <w:r>
        <w:t xml:space="preserve">.</w:t>
      </w:r>
    </w:p>
    <w:bookmarkEnd w:id="22"/>
    <w:bookmarkStart w:id="23" w:name="Xeeb32768161399bd1f1310024c2d2f25f3573ed"/>
    <w:p>
      <w:pPr>
        <w:pStyle w:val="Heading2"/>
      </w:pPr>
      <w:r>
        <w:t xml:space="preserve">III. Economic Impact and Healthcare Accessibility</w:t>
      </w:r>
    </w:p>
    <w:p>
      <w:pPr>
        <w:pStyle w:val="FirstParagraph"/>
      </w:pPr>
      <w:r>
        <w:t xml:space="preserve">From an economic perspective, the presence of a robust network of</w:t>
      </w:r>
      <w:r>
        <w:t xml:space="preserve"> </w:t>
      </w:r>
      <w:r>
        <w:rPr>
          <w:bCs/>
          <w:b/>
        </w:rPr>
        <w:t xml:space="preserve">Doctor General Practitioner</w:t>
      </w:r>
      <w:r>
        <w:br/>
      </w:r>
      <w:r>
        <w:t xml:space="preserve">offices is crucial for the sustainability of healthcare systems in</w:t>
      </w:r>
      <w:r>
        <w:t xml:space="preserve"> </w:t>
      </w:r>
      <w:r>
        <w:rPr>
          <w:bCs/>
          <w:b/>
        </w:rPr>
        <w:t xml:space="preserve">United States Houston</w:t>
      </w:r>
      <w:r>
        <w:t xml:space="preserve">. Primary care is significantly less expensive than emergency room visits or specialist consultations. By providing accessible entry points to the healthcare system, GPs help mitigate the financial burden on both individual patients and public health programs like Medicaid and Medicare. In Harris County, where a large portion of the population relies on government insurance, efficient primary care delivered by a</w:t>
      </w:r>
      <w:r>
        <w:t xml:space="preserve"> </w:t>
      </w:r>
      <w:r>
        <w:rPr>
          <w:bCs/>
          <w:b/>
        </w:rPr>
        <w:t xml:space="preserve">Doctor General Practitioner</w:t>
      </w:r>
      <w:r>
        <w:t xml:space="preserve"> </w:t>
      </w:r>
      <w:r>
        <w:t xml:space="preserve">can prevent costly complications that often arise from untreated minor conditions.</w:t>
      </w:r>
      <w:r>
        <w:t xml:space="preserve"> </w:t>
      </w:r>
      <w:r>
        <w:t xml:space="preserve">Moreover, general practitioners play a pivotal role in addressing healthcare accessibility disparities. Houston is a city of distinct neighborhoods ranging from affluent suburbs like The Woodlands to underserved urban centers in South and East Houston. In these underserved areas, access to specialists may be limited due to transportation barriers or insurance restrictions. Consequently, the</w:t>
      </w:r>
      <w:r>
        <w:t xml:space="preserve"> </w:t>
      </w:r>
      <w:r>
        <w:rPr>
          <w:bCs/>
          <w:b/>
        </w:rPr>
        <w:t xml:space="preserve">Doctor General Practitioner</w:t>
      </w:r>
      <w:r>
        <w:t xml:space="preserve"> </w:t>
      </w:r>
      <w:r>
        <w:t xml:space="preserve">becomes the most accessible medical professional for many residents. Community health centers and federally qualified health centers (FQHCs) throughout</w:t>
      </w:r>
      <w:r>
        <w:t xml:space="preserve"> </w:t>
      </w:r>
      <w:r>
        <w:rPr>
          <w:bCs/>
          <w:b/>
        </w:rPr>
        <w:t xml:space="preserve">United States Houston</w:t>
      </w:r>
      <w:r>
        <w:br/>
      </w:r>
      <w:r>
        <w:t xml:space="preserve">rely heavily on GPs to deliver essential services to uninsured or underinsured populations. By establishing practices in these areas, general practitioners not only provide medical care but also act as advocates for social determinants of health, connecting patients with resources for nutrition, housing stability, and mental health support.</w:t>
      </w:r>
    </w:p>
    <w:bookmarkEnd w:id="23"/>
    <w:bookmarkStart w:id="24" w:name="X4f62ee9d35b301ec7fc35a38e0457ce286ba764"/>
    <w:p>
      <w:pPr>
        <w:pStyle w:val="Heading2"/>
      </w:pPr>
      <w:r>
        <w:t xml:space="preserve">IV. Challenges Facing General Practitioners in Houston</w:t>
      </w:r>
    </w:p>
    <w:p>
      <w:pPr>
        <w:pStyle w:val="FirstParagraph"/>
      </w:pPr>
      <w:r>
        <w:t xml:space="preserve">Despite their critical importance,</w:t>
      </w:r>
      <w:r>
        <w:t xml:space="preserve"> </w:t>
      </w:r>
      <w:r>
        <w:rPr>
          <w:bCs/>
          <w:b/>
        </w:rPr>
        <w:t xml:space="preserve">Doctor General Practitioner</w:t>
      </w:r>
      <w:r>
        <w:br/>
      </w:r>
      <w:r>
        <w:t xml:space="preserve">professionals in</w:t>
      </w:r>
      <w:r>
        <w:t xml:space="preserve"> </w:t>
      </w:r>
      <w:r>
        <w:rPr>
          <w:bCs/>
          <w:b/>
        </w:rPr>
        <w:t xml:space="preserve">United States Houston</w:t>
      </w:r>
      <w:r>
        <w:br/>
      </w:r>
      <w:r>
        <w:t xml:space="preserve">face numerous challenges that threaten the sustainability of primary care services. One of the most pressing issues is physician burnout and workforce shortages. The administrative burden associated with electronic health records (EHR) and insurance billing often consumes a significant portion of a GP's time, detracting from patient interaction time. In</w:t>
      </w:r>
      <w:r>
        <w:t xml:space="preserve"> </w:t>
      </w:r>
      <w:r>
        <w:rPr>
          <w:bCs/>
          <w:b/>
        </w:rPr>
        <w:t xml:space="preserve">United States Houston</w:t>
      </w:r>
      <w:r>
        <w:t xml:space="preserve">, where patient volumes can be high due to population density, this pressure exacerbates stress levels among medical staff.</w:t>
      </w:r>
      <w:r>
        <w:t xml:space="preserve"> </w:t>
      </w:r>
      <w:r>
        <w:t xml:space="preserve">Additionally, there is a growing disparity in compensation between primary care and specialty medicine. Many medical students and residents opt for higher-paying specialties such as radiology or dermatology, leading to a potential shortage of</w:t>
      </w:r>
      <w:r>
        <w:t xml:space="preserve"> </w:t>
      </w:r>
      <w:r>
        <w:rPr>
          <w:bCs/>
          <w:b/>
        </w:rPr>
        <w:t xml:space="preserve">Doctor General Practitioner</w:t>
      </w:r>
      <w:r>
        <w:br/>
      </w:r>
      <w:r>
        <w:t xml:space="preserve">providers in the future. This trend poses a risk to healthcare accessibility in</w:t>
      </w:r>
      <w:r>
        <w:t xml:space="preserve"> </w:t>
      </w:r>
      <w:r>
        <w:rPr>
          <w:bCs/>
          <w:b/>
        </w:rPr>
        <w:t xml:space="preserve">United States Houston</w:t>
      </w:r>
      <w:r>
        <w:t xml:space="preserve">, particularly if recruitment initiatives are not strengthened. Furthermore, the unique public health challenges posed by extreme weather events, such as hurricanes and flash floods common in coastal Texas, require GPs to be prepared for disaster response and continuity of care during emergencies. The ability of a</w:t>
      </w:r>
      <w:r>
        <w:t xml:space="preserve"> </w:t>
      </w:r>
      <w:r>
        <w:rPr>
          <w:bCs/>
          <w:b/>
        </w:rPr>
        <w:t xml:space="preserve">Doctor General Practitioner</w:t>
      </w:r>
      <w:r>
        <w:br/>
      </w:r>
      <w:r>
        <w:t xml:space="preserve">to maintain operations during crises is vital for community resilience in</w:t>
      </w:r>
      <w:r>
        <w:t xml:space="preserve"> </w:t>
      </w:r>
      <w:r>
        <w:rPr>
          <w:bCs/>
          <w:b/>
        </w:rPr>
        <w:t xml:space="preserve">United States Houston</w:t>
      </w:r>
      <w:r>
        <w:t xml:space="preserve">.</w:t>
      </w:r>
    </w:p>
    <w:bookmarkEnd w:id="24"/>
    <w:bookmarkStart w:id="25" w:name="v.-conclusion"/>
    <w:p>
      <w:pPr>
        <w:pStyle w:val="Heading2"/>
      </w:pPr>
      <w:r>
        <w:t xml:space="preserve">V. Conclusion</w:t>
      </w:r>
    </w:p>
    <w:p>
      <w:pPr>
        <w:pStyle w:val="FirstParagraph"/>
      </w:pPr>
      <w:r>
        <w:t xml:space="preserve">In conclusion, the</w:t>
      </w:r>
      <w:r>
        <w:t xml:space="preserve"> </w:t>
      </w:r>
      <w:r>
        <w:rPr>
          <w:bCs/>
          <w:b/>
        </w:rPr>
        <w:t xml:space="preserve">Doctor General Practitioner</w:t>
      </w:r>
      <w:r>
        <w:br/>
      </w:r>
      <w:r>
        <w:t xml:space="preserve">remains the cornerstone of effective healthcare delivery in</w:t>
      </w:r>
      <w:r>
        <w:t xml:space="preserve"> </w:t>
      </w:r>
      <w:r>
        <w:rPr>
          <w:bCs/>
          <w:b/>
        </w:rPr>
        <w:t xml:space="preserve">United States Houston</w:t>
      </w:r>
      <w:r>
        <w:t xml:space="preserve">. Through their commitment to preventive care, chronic disease management, and health advocacy, GPs significantly influence public health outcomes and economic efficiency within the region. As Houston continues to grow and diversify, the demand for high-quality primary care will only increase. It is imperative that policymakers, healthcare institutions, and educational bodies recognize the value of the</w:t>
      </w:r>
      <w:r>
        <w:t xml:space="preserve"> </w:t>
      </w:r>
      <w:r>
        <w:rPr>
          <w:bCs/>
          <w:b/>
        </w:rPr>
        <w:t xml:space="preserve">Doctor General Practitioner</w:t>
      </w:r>
      <w:r>
        <w:br/>
      </w:r>
      <w:r>
        <w:t xml:space="preserve">role. By addressing challenges related to burnout, compensation disparities, and access in underserved communities within</w:t>
      </w:r>
      <w:r>
        <w:t xml:space="preserve"> </w:t>
      </w:r>
      <w:r>
        <w:rPr>
          <w:bCs/>
          <w:b/>
        </w:rPr>
        <w:t xml:space="preserve">United States Houston</w:t>
      </w:r>
      <w:r>
        <w:t xml:space="preserve">, stakeholders can ensure that general practitioners continue to serve as trusted partners in health for all residents. Strengthening the primary care infrastructure is not merely an administrative goal but a moral and economic necessity for maintaining a healthy society in one of America’s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Doctor General Practitioner in the Healthcare Landscape of United States Houston</dc:title>
  <dc:creator/>
  <cp:keywords/>
  <dcterms:created xsi:type="dcterms:W3CDTF">2026-07-29T12:45:42Z</dcterms:created>
  <dcterms:modified xsi:type="dcterms:W3CDTF">2026-07-29T12:45:42Z</dcterms:modified>
</cp:coreProperties>
</file>

<file path=docProps/custom.xml><?xml version="1.0" encoding="utf-8"?>
<Properties xmlns="http://schemas.openxmlformats.org/officeDocument/2006/custom-properties" xmlns:vt="http://schemas.openxmlformats.org/officeDocument/2006/docPropsVTypes"/>
</file>