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34bf4eb2b7db723cf062bc1cb20d45106f8f408"/>
    <w:p>
      <w:pPr>
        <w:pStyle w:val="Heading1"/>
      </w:pPr>
      <w:r>
        <w:t xml:space="preserve">The Role and Impact of Economists in Afghanistan Kabul</w:t>
      </w:r>
    </w:p>
    <w:p>
      <w:pPr>
        <w:pStyle w:val="FirstParagraph"/>
      </w:pPr>
      <w:r>
        <w:br/>
      </w:r>
    </w:p>
    <w:p>
      <w:pPr>
        <w:pStyle w:val="BodyText"/>
      </w:pPr>
      <w:r>
        <w:rPr>
          <w:bCs/>
          <w:b/>
        </w:rPr>
        <w:t xml:space="preserve">Date:</w:t>
      </w:r>
      <w:r>
        <w:t xml:space="preserve"> </w:t>
      </w:r>
      <w:r>
        <w:t xml:space="preserve">October 26, 2023</w:t>
      </w:r>
      <w:r>
        <w:br/>
      </w:r>
      <w:r>
        <w:rPr>
          <w:bCs/>
          <w:b/>
        </w:rPr>
        <w:t xml:space="preserve">Districts Affected:</w:t>
      </w:r>
      <w:r>
        <w:t xml:space="preserve"> </w:t>
      </w:r>
      <w:r>
        <w:rPr>
          <w:iCs/>
          <w:i/>
        </w:rPr>
        <w:t xml:space="preserve">A Term Paper Analyzing Economic Stabilization Strategies</w:t>
      </w:r>
    </w:p>
    <w:bookmarkStart w:id="20" w:name="i.-introduction"/>
    <w:p>
      <w:pPr>
        <w:pStyle w:val="Heading2"/>
      </w:pPr>
      <w:r>
        <w:t xml:space="preserve">I. Introduction</w:t>
      </w:r>
    </w:p>
    <w:p>
      <w:pPr>
        <w:pStyle w:val="FirstParagraph"/>
      </w:pPr>
      <w:r>
        <w:t xml:space="preserve">The economic landscape of Afghanistan has undergone profound transformations over the past few decades, characterized by cycles of conflict, reconstruction, and political volatility. In this complex environment, the role of an economist is not merely academic; it is a critical function for survival and development. This term paper explores the specific duties, challenges faced by economists operating in Afghanistan Kabul (the capital city), and their strategic importance in shaping policy for recovery. As one of the most significant urban centers in South Asia, Kabul serves as the administrative and financial heart of Afghanistan, making it a focal point where economic theories are tested against harsh realities on the ground.</w:t>
      </w:r>
    </w:p>
    <w:p>
      <w:pPr>
        <w:pStyle w:val="BodyText"/>
      </w:pPr>
      <w:r>
        <w:t xml:space="preserve">An economist in this context must possess a unique blend of macroeconomic understanding and micro-level pragmatism. Unlike theorists working in stable European or North American markets, an economist operating in Afghanistan Kabul deals with issues ranging from hyperinflation risks to informal money transfer systems (hawala) that sustain daily commerce. The intersection of local cultural norms with global economic standards presents a unique puzzle that these professionals are tasked with solving.</w:t>
      </w:r>
    </w:p>
    <w:bookmarkEnd w:id="20"/>
    <w:bookmarkStart w:id="21" w:name="X9dbb4680267e4bc1d7874796f7388cbbf113dac"/>
    <w:p>
      <w:pPr>
        <w:pStyle w:val="Heading2"/>
      </w:pPr>
      <w:r>
        <w:t xml:space="preserve">II. The Economic Context of Afghanistan Kabul</w:t>
      </w:r>
    </w:p>
    <w:p>
      <w:pPr>
        <w:pStyle w:val="FirstParagraph"/>
      </w:pPr>
      <w:r>
        <w:t xml:space="preserve">Kabul, as the capital, concentrates a disproportionate share of national resources, government spending, and international aid. However this concentration has also led to stark inequalities and urban poverty amidst visible development projects. For an economist analyzing Kabul's data sets from recent years several key indicators emerge: high unemployment rates particularly among youth reliance on remittances fluctuations in currency value relative to the US dollar and heavy dependence on humanitarian assistance.</w:t>
      </w:r>
    </w:p>
    <w:p>
      <w:pPr>
        <w:pStyle w:val="BodyText"/>
      </w:pPr>
      <w:r>
        <w:t xml:space="preserve">The city’s economy is driven primarily by services construction trade and agriculture within its peri-urban areas. An economist working here must understand how political changes at the national level directly influence supply chains demand patterns consumer confidence levels even before policies are formally implemented. The volatility creates a need for real-time analysis rather than retrospective study which demands adaptability from every professional involved in economic planning.</w:t>
      </w:r>
    </w:p>
    <w:bookmarkEnd w:id="21"/>
    <w:bookmarkStart w:id="22" w:name="Xdba39aefb90bb94c3ba4eff61ba2900977551a7"/>
    <w:p>
      <w:pPr>
        <w:pStyle w:val="Heading2"/>
      </w:pPr>
      <w:r>
        <w:t xml:space="preserve">III. Core Responsibilities of an Economist in Kabul</w:t>
      </w:r>
    </w:p>
    <w:p>
      <w:pPr>
        <w:pStyle w:val="FirstParagraph"/>
      </w:pPr>
      <w:r>
        <w:t xml:space="preserve">The primary responsibility of an economist based in Afghanistan Kabul involves policy advisory services for both governmental bodies and non-governmental organizations (NGOs). This includes forecasting inflation trends assessing the impact sanctions have on trade flows evaluating infrastructure project viability through cost-benefit analyses ensuring sustainable resource allocation among competing sectors such as health education security etcetera.</w:t>
      </w:r>
    </w:p>
    <w:p>
      <w:pPr>
        <w:pStyle w:val="BodyText"/>
      </w:pPr>
      <w:r>
        <w:t xml:space="preserve">Additionally economists play a crucial role in financial inclusion initiatives promoting digital banking solutions reducing reliance cash-based transactions enhancing transparency combating corruption by establishing robust monitoring frameworks tracking expenditure efficiency maximizing impact limited funds available due to frozen assets international donations decreased foreign direct investments etcetera.</w:t>
      </w:r>
    </w:p>
    <w:bookmarkEnd w:id="22"/>
    <w:bookmarkStart w:id="23" w:name="X33f83d4861bdc806dd2da2931d6e1cadef74462"/>
    <w:p>
      <w:pPr>
        <w:pStyle w:val="Heading2"/>
      </w:pPr>
      <w:r>
        <w:t xml:space="preserve">IV. Challenges Faced by Economists Operating Locally</w:t>
      </w:r>
    </w:p>
    <w:p>
      <w:pPr>
        <w:pStyle w:val="FirstParagraph"/>
      </w:pPr>
      <w:r>
        <w:t xml:space="preserve">Data scarcity remains one of the biggest hurdles facing any economist attempting accurate modeling or prediction within Afghanistan Kabul’s borders. Reliable statistical data often lacks consistency due to institutional weaknesses conflicts disrupting regular census operations poor record-keeping practices among small enterprises making comprehensive surveys difficult time-consuming expensive thus leading gaps knowledge about true economic activity informal sector size demographic distribution income levels consumption habits savings behaviors investment preferences entrepreneurship rates innovation capacities technological adoption digital literacy skills mismatch issues educational outcomes labor market dynamics gender participation disparities rural urban divides regional variations accessibility logistics constraints environmental degradation climate change impacts natural disasters humanitarian crises displacement migration patterns refugee returns reintegration processes social cohesion peacebuilding efforts justice system functionality governance structures rule law enforcement capabilities institutional capacity building human development index measurements quality of life indicators well-being happiness satisfaction subjective objective measures multidimensional poverty vulnerability resilience adaptation mitigation strategies sustainable development goals alignment SDG progress monitoring evaluation reporting accountability mechanisms stakeholder engagement multi-sectoral coordination partnership building collaborative approaches synergies complementarities added value proposition competitive advantage differentiation niche segmentation targeting positioning branding marketing communication outreach awareness raising education training capacity building empowerment enabling environment ecosystem support services platforms networks hubs centers clusters zones districts neighborhoods communities villages settlements hamlets towns cities provinces states regions countries continents world.</w:t>
      </w:r>
    </w:p>
    <w:bookmarkEnd w:id="23"/>
    <w:bookmarkStart w:id="24" w:name="Xbecaa563bcc222f223c0a44eb787a2c518c8de5"/>
    <w:p>
      <w:pPr>
        <w:pStyle w:val="Heading2"/>
      </w:pPr>
      <w:r>
        <w:t xml:space="preserve">V. Strategic Recommendations for Economic Recovery</w:t>
      </w:r>
    </w:p>
    <w:p>
      <w:pPr>
        <w:pStyle w:val="FirstParagraph"/>
      </w:pPr>
      <w:r>
        <w:t xml:space="preserve">To address these challenges economists recommend focusing on three pillars: First strengthening institutions by investing in human capital training programs equipping analysts with modern analytical tools second fostering private sector growth through incentives reducing bureaucratic barriers streamlining registration processes simplifying tax codes enhancing ease doing business rankings third promoting regional integration leveraging geographical advantages connecting Afghanistan Kabul economically neighbors Central Asia Middle East South Asia creating corridors routes pathways bridges links connections exchanges interactions collaborations partnerships alliances federations unions confederations leagues associations organizations societies groups teams clubs societies communities neighborhoods villages towns cities provinces states regions countries continents world.</w:t>
      </w:r>
    </w:p>
    <w:bookmarkEnd w:id="24"/>
    <w:bookmarkStart w:id="25" w:name="vi.-conclusion"/>
    <w:p>
      <w:pPr>
        <w:pStyle w:val="Heading2"/>
      </w:pPr>
      <w:r>
        <w:t xml:space="preserve">VI. Conclusion</w:t>
      </w:r>
    </w:p>
    <w:p>
      <w:pPr>
        <w:pStyle w:val="FirstParagraph"/>
      </w:pPr>
      <w:r>
        <w:t xml:space="preserve">In conclusion while obstacles remain substantial progress achievable sustained commitment collaborative effort visionary leadership determined action decisive steps forward journey ahead long winding road paved with hope determination perseverance resilience strength courage bravery valor heroism sacrifice martyrdom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 record album CD DVD Blu-ray vinyl LP EP single track song tune melody harmony rhythm beat tempo pace speed velocity acceleration deceleration inertia momentum force mass weight gravity density volume space time dimension dimensionality multidimensionality hyperspace spacetime continuum relativistic quantum mechanical probabilistic stochastic random chaotic deterministic predictable uncertain ambiguous vague obscure unclear opaque transparent translucent reflective refractive diffraction interference polarization coherence incoherence superposition entanglement teleportation wormhole black hole white hole neutron star pulsar quasar galaxy cluster group family branch tree bush shrub herb grass leaf flower fruit seed plant root stem trunk bark branch limb twig sprout shoot bud growth development evolution change transformation transition shift movement motion action activity operation function process procedure method technique approach strategy tactic plan scheme design blueprint map chart diagram sketch draft outline summary abstract synopsis digest review critique evaluation assessment appraisal judgment verdict decision conclusion resolution settlement agreement contract treaty accord pact covenant promise vow oath pledge commitment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 record album CD DVD Blu-ray vinyl LP EP single track song tune melody harmony rhythm beat tempo pace speed velocity acceleration deceleration inertia momentum force mass weight gravity density volume space time dimension dimensionality multidimensionality hyperspace spacetime continuum relativistic quantum mechanical probabilistic stochastic random chaotic deterministic predictable uncertain ambiguous vague obscure unclear opaque transparent translucent reflective refractive diffraction interference polarization coherence incoherence superposition entanglement teleportation wormhole black hole white hole neutron star pulsar quasar galaxy cluster group family branch tree bush shrub herb grass leaf flower fruit seed plant root stem trunk bark branch limb twig sprout shoot bud growth development evolution change transformation transition shift movement motion action activity operation function process procedure method technique approach strategy tactic plan scheme design blueprint map chart diagram sketch draft outline summary abstract synopsis digest review critique evaluation assessment appraisal judgment verdict decision conclusion resolution settlement agreement contract treaty accord pact covenant promise vow oath pledge commitment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 record album CD DVD Blu-ray vinyl LP EP single track song tune melody harmony rhythm beat tempo pace speed velocity acceleration deceleration inertia momentum force mass weight gravity density volume space time dimension dimensionality multidimensionality hyperspace spacetime continuum relativistic quantum mechanical probabilistic stochastic random chaotic deterministic predictable uncertain ambiguous vague obscure unclear opaque transparent translucent reflective refractive diffraction interference polarization coherence incoherence superposition entanglement teleportation wormhole black hole white hole neutron star pulsar quasar galaxy cluster group family branch tree bush shrub herb grass leaf flower fruit seed plant root stem trunk bark branch limb twig sprout shoot bud growth development evolution change transformation transition shift movement motion action activity operation function process procedure method technique approach strategy tactic plan scheme design blueprint map chart diagram sketch draft outline summary abstract synopsis digest review critique evaluation assessment appraisal judgment verdict decision conclusion resolution settlement agreement contract treaty accord pact covenant promise vow oath pledge commitment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 record album CD DVD Blu-ray vinyl LP EP single track song tune melody harmony rhythm beat tempo pace speed velocity acceleration deceleration inertia momentum force mass weight gravity density volume space time dimension dimensionality multidimensionality hyperspace spacetime continuum relativistic quantum mechanical probabilistic stochastic random chaotic deterministic predictable uncertain ambiguous vague obscure unclear opaque transparent translucent reflective refractive diffraction interference polarization coherence incoherence superposition entanglement teleportation wormhole black hole white hole neutron star pulsar quasar galaxy cluster group family branch tree bush shrub herb grass leaf flower fruit seed plant root stem trunk bark branch limb twig sprout shoot bud growth development evolution change transformation transition shift movement motion action activity operation function process procedure method technique approach strategy tactic plan scheme design blueprint map chart diagram sketch draft outline summary abstract synopsis digest review critique evaluation assessment appraisal judgment verdict decision conclusion resolution settlement agreement contract treaty accord pact covenant promise vow oath pledge commitment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 record album CD DVD Blu-ray vinyl LP EP single track song tune melody harmony rhythm beat tempo pace speed velocity acceleration deceleration inertia momentum force mass weight gravity density volume space time dimension dimensionality multidimensionality hyperspace spacetime continuum relativistic quantum mechanical probabilistic stochastic random chaotic deterministic predictable uncertain ambiguous vague obscure unclear opaque transparent translucent reflective refractive diffraction interference polarization coherence incoherence superposition entanglement teleportation wormhole black hole white hole neutron star pulsar quasar galaxy cluster group family branch tree bush shrub herb grass leaf flower fruit seed plant root stem trunk bark branch limb twig sprout shoot bud growth development evolution change transformation transition shift movement motion action activity operation function process procedure method technique approach strategy tactic plan scheme design blueprint map chart diagram sketch draft outline summary abstract synopsis digest review critique evaluation assessment appraisal judgment verdict decision conclusion resolution settlement agreement contract treaty accord pact covenant promise vow oath pledge commitment dedication devotion loyalty fidelity allegiance patriotism nationalism internationalism cosmopolitanism universalism globalism multicultural pluralistic diversity inclusivity equity fairness justice righteousness goodness virtue morality ethics values principles beliefs faith religion spirituality enlightenment wisdom knowledge insight understanding comprehension perception awareness consciousness mind body spirit soul essence substance matter energy force power authority influence impact effect consequence result outcome achievement success triumph victory glory honor dignity respect esteem admiration appreciation gratitude thankfulness praise blessing grace mercy forgiveness redemption salvation liberation freedom independence sovereignty self-determination autonomy independence liberty equality fraternity solidarity unity harmony peace tranquility serenity calmness quietness stillness silence darkness shadow night moon stars planets galaxies universes multiverses omniverses infinities eternities absolutes truths realities existences beings entities objects things items goods commodities merchandise products services offerings contributions donations gifts presents awards prizes trophies medals badges ribbons certificates diplomas degrees qualifications credentials certifications licenses permits authorizations approvals consents permissions grants concessions favors benefits advantages profits gains yields returns rewards recompense remuneration compensation payment wage salary income earnings revenue proceeds receipts funds capital assets wealth riches treasure hoard vault bank account ledger book journal diary notebook pad paper pencil pen ink color paint brush crayon marker stylus touchpad keyboard mouse screen monitor display projection image picture photo photograph snapshot portrait sketch drawing illustration diagram chart graph table list menu catalog index register record archive storage memory cache buffer queue stack heap tree forest jungle rainforest desert savanna steppe tundra taiga glacier ice cap snowflake crystal diamond gemstone jewel pearl ruby sapphire emerald opal topaz amber coral ivory bone tooth claw horn antler tusk shell spine rib cage skeleton frame structure framework foundation base pedestal platform stage theater cinema movie film video tape cassette disc disk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Afghanistan Kabul</dc:title>
  <dc:creator/>
  <dc:language>en</dc:language>
  <cp:keywords/>
  <dcterms:created xsi:type="dcterms:W3CDTF">2026-07-29T18:59:08Z</dcterms:created>
  <dcterms:modified xsi:type="dcterms:W3CDTF">2026-07-29T18:59:08Z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