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8" w:name="the-role-of-an-economist-in-egypt-cairo"/>
    <w:p>
      <w:pPr>
        <w:pStyle w:val="Heading1"/>
      </w:pPr>
      <w:r>
        <w:t xml:space="preserve">The Role of an Economist in Egypt, Cairo</w:t>
      </w:r>
    </w:p>
    <w:p>
      <w:pPr>
        <w:pStyle w:val="FirstParagraph"/>
      </w:pPr>
      <w:r>
        <w:rPr>
          <w:bCs/>
          <w:b/>
        </w:rPr>
        <w:t xml:space="preserve">Date:</w:t>
      </w:r>
      <w:r>
        <w:t xml:space="preserve"> </w:t>
      </w:r>
      <w:r>
        <w:t xml:space="preserve">October 26, 2023</w:t>
      </w:r>
      <w:r>
        <w:br/>
      </w:r>
      <w:r>
        <w:rPr>
          <w:bCs/>
          <w:b/>
        </w:rPr>
        <w:t xml:space="preserve">Institution:</w:t>
      </w:r>
      <w:r>
        <w:t xml:space="preserve">Cairo University Department of Economics</w:t>
      </w:r>
      <w:r>
        <w:br/>
      </w:r>
      <w:r>
        <w:rPr>
          <w:bCs/>
          <w:b/>
        </w:rPr>
        <w:t xml:space="preserve">Subject:</w:t>
      </w:r>
      <w:r>
        <w:t xml:space="preserve"> </w:t>
      </w:r>
      <w:r>
        <w:t xml:space="preserve">Economic Development and Policy Analysis</w:t>
      </w:r>
    </w:p>
    <w:bookmarkStart w:id="20" w:name="abstract"/>
    <w:p>
      <w:pPr>
        <w:pStyle w:val="Heading2"/>
      </w:pPr>
      <w:r>
        <w:t xml:space="preserve">Abstract</w:t>
      </w:r>
    </w:p>
    <w:p>
      <w:pPr>
        <w:pStyle w:val="FirstParagraph"/>
      </w:pPr>
      <w:r>
        <w:t xml:space="preserve">This term paper examines the critical role of an</w:t>
      </w:r>
    </w:p>
    <w:p>
      <w:pPr>
        <w:pStyle w:val="BodyText"/>
      </w:pPr>
      <w:r>
        <w:t xml:space="preserve">economist Egypt, Cairo. As oneof the largest economies in North Africaand Middle East, Egypt faces complex economic challenges including inflation, currency fluctuation unemployment and debt management The study explores how an economist contributes to policy formulation data analysis and strategic planning within this dynamic environment Furthermore it highlights specific case studiesfrom Cairegion demonstrating practical applications of economic theory in real-world scenarios.</w:t>
      </w:r>
    </w:p>
    <w:bookmarkEnd w:id="20"/>
    <w:bookmarkStart w:id="21" w:name="introduction"/>
    <w:p>
      <w:pPr>
        <w:pStyle w:val="Heading2"/>
      </w:pPr>
      <w:r>
        <w:t xml:space="preserve">1 Introduction</w:t>
      </w:r>
    </w:p>
    <w:p>
      <w:pPr>
        <w:pStyle w:val="FirstParagraph"/>
      </w:pPr>
      <w:r>
        <w:t xml:space="preserve">The profession of an</w:t>
      </w:r>
    </w:p>
    <w:p>
      <w:pPr>
        <w:pStyle w:val="BodyText"/>
      </w:pPr>
      <w:r>
        <w:t xml:space="preserve">economist Egypt, Cairo, these professionals play pivotal rolesin shaping national policies driving sustainable developmentand addressing socio-economic disparities. This term paper aims to provide a comprehensive overviewof what constitutes the work of an economist specializing or operating within Egypt's capital city.</w:t>
      </w:r>
    </w:p>
    <w:bookmarkEnd w:id="21"/>
    <w:bookmarkStart w:id="22" w:name="X6ecfa7805392e5ffc2fae7566a02b96dbdbf9af"/>
    <w:p>
      <w:pPr>
        <w:pStyle w:val="Heading2"/>
      </w:pPr>
      <w:r>
        <w:t xml:space="preserve">2 Understanding the Economic Landscape in Egypt</w:t>
      </w:r>
    </w:p>
    <w:p>
      <w:pPr>
        <w:pStyle w:val="FirstParagraph"/>
      </w:pPr>
      <w:r>
        <w:t xml:space="preserve">Egypt has experienced significant transformations over recent decades. With apopulation exceeding 100 million people Cairo serves as botha political and economic hub. However it also grappleswith issues such as high youth unemployment rising costof livingand reliance on external financing. These factors make the expertiseof an economist indispensablefor navigating through turbulent times.</w:t>
      </w:r>
    </w:p>
    <w:bookmarkEnd w:id="22"/>
    <w:bookmarkStart w:id="23" w:name="X1eab49981dcc142fcdb1e2d3bc120f5bd2c63ac"/>
    <w:p>
      <w:pPr>
        <w:pStyle w:val="Heading2"/>
      </w:pPr>
      <w:r>
        <w:t xml:space="preserve">3 The Core Functions of an Economist in Egypt</w:t>
      </w:r>
    </w:p>
    <w:p>
      <w:pPr>
        <w:pStyle w:val="FirstParagraph"/>
      </w:pPr>
      <w:r>
        <w:t xml:space="preserve">An economist workingin</w:t>
      </w:r>
      <w:r>
        <w:t xml:space="preserve"> </w:t>
      </w:r>
      <w:r>
        <w:rPr>
          <w:bCs/>
          <w:b/>
        </w:rPr>
        <w:t xml:space="preserve">Egypt, Cairo</w:t>
      </w:r>
    </w:p>
    <w:p>
      <w:pPr>
        <w:numPr>
          <w:ilvl w:val="0"/>
          <w:numId w:val="1001"/>
        </w:numPr>
        <w:pStyle w:val="Compact"/>
      </w:pPr>
      <w:r>
        <w:rPr>
          <w:bCs/>
          <w:b/>
        </w:rPr>
        <w:t xml:space="preserve">Data Analysis:</w:t>
      </w:r>
    </w:p>
    <w:p>
      <w:pPr>
        <w:numPr>
          <w:ilvl w:val="0"/>
          <w:numId w:val="1001"/>
        </w:numPr>
        <w:pStyle w:val="Compact"/>
      </w:pPr>
      <w:r>
        <w:t xml:space="preserve">P</w:t>
      </w:r>
    </w:p>
    <w:p>
      <w:pPr>
        <w:numPr>
          <w:ilvl w:val="0"/>
          <w:numId w:val="1000"/>
        </w:numPr>
        <w:pStyle w:val="Compact"/>
      </w:pPr>
      <w:r>
        <w:t xml:space="preserve">olicy Recommendation: Providing evidence-basedadvice to government bodies private institutionsandon international organizationsregarding fiscalmonetary and regulatory policies.</w:t>
      </w:r>
    </w:p>
    <w:p>
      <w:pPr>
        <w:pStyle w:val="FirstParagraph"/>
      </w:pPr>
      <w:r>
        <w:t xml:space="preserve">L</w:t>
      </w:r>
    </w:p>
    <w:p>
      <w:pPr>
        <w:pStyle w:val="BodyText"/>
      </w:pPr>
      <w:r>
        <w:t xml:space="preserve">arge-Scale Projects Evaluation: Assessing feasibility impactand sustainabilityof large infrastructure projects like New Administrative Capital development.</w:t>
      </w:r>
    </w:p>
    <w:bookmarkEnd w:id="23"/>
    <w:bookmarkStart w:id="24" w:name="challenges-faced-by-economists-in-egypt"/>
    <w:p>
      <w:pPr>
        <w:pStyle w:val="Heading2"/>
      </w:pPr>
      <w:r>
        <w:t xml:space="preserve">4 Challenges Faced by Economists in Egypt</w:t>
      </w:r>
    </w:p>
    <w:p>
      <w:pPr>
        <w:pStyle w:val="FirstParagraph"/>
      </w:pPr>
      <w:r>
        <w:t xml:space="preserve">A significant challenge faced by any economist operatingin</w:t>
      </w:r>
      <w:r>
        <w:t xml:space="preserve"> </w:t>
      </w:r>
      <w:r>
        <w:rPr>
          <w:bCs/>
          <w:b/>
        </w:rPr>
        <w:t xml:space="preserve">Egypt, Cairo</w:t>
      </w:r>
    </w:p>
    <w:bookmarkEnd w:id="24"/>
    <w:bookmarkStart w:id="25" w:name="X6c24b7b268a17c5c6e1668ab1abd943495b9b7d"/>
    <w:p>
      <w:pPr>
        <w:pStyle w:val="Heading2"/>
      </w:pPr>
      <w:r>
        <w:t xml:space="preserve">5 Case Study: The Impact of Currency Devaluation</w:t>
      </w:r>
    </w:p>
    <w:p>
      <w:pPr>
        <w:pStyle w:val="FirstParagraph"/>
      </w:pPr>
      <w:r>
        <w:t xml:space="preserve">In 2016 Egypt underwent a majorcurrency devaluation following an agreementwith International Monetary Fund (IMF). An economist specializingin this area would analyze how suchdevaluations affect various sectorsincluding agriculture manufacturingand tourism. By employing toolssuch as econometric models they can predict outcomes propose mitigation strategiesand monitor progresspost-implementation.</w:t>
      </w:r>
    </w:p>
    <w:bookmarkEnd w:id="25"/>
    <w:bookmarkStart w:id="26" w:name="X3c76608cd083cd0f8a740e40e09b93e1f4d9b74"/>
    <w:p>
      <w:pPr>
        <w:pStyle w:val="Heading2"/>
      </w:pPr>
      <w:r>
        <w:t xml:space="preserve">6 The Future Outlook for Economists in Egypt</w:t>
      </w:r>
    </w:p>
    <w:p>
      <w:pPr>
        <w:pStyle w:val="FirstParagraph"/>
      </w:pPr>
      <w:r>
        <w:t xml:space="preserve">As Egypt continues its journeytowards becominga more diversifiedresilient economy there will be increasing demandfor skilled economists. Emerging fieldslike digital finance green energy technologiesand renewable resources offer new opportunitiesfor innovation applicationof traditional theoriesadaptedto local contexts.</w:t>
      </w:r>
    </w:p>
    <w:bookmarkEnd w:id="26"/>
    <w:bookmarkStart w:id="27" w:name="conclusion"/>
    <w:p>
      <w:pPr>
        <w:pStyle w:val="Heading2"/>
      </w:pPr>
      <w:r>
        <w:t xml:space="preserve">7 Conclusion</w:t>
      </w:r>
    </w:p>
    <w:p>
      <w:pPr>
        <w:pStyle w:val="FirstParagraph"/>
      </w:pPr>
      <w:r>
        <w:t xml:space="preserve">In conclusion an</w:t>
      </w:r>
      <w:r>
        <w:t xml:space="preserve"> </w:t>
      </w:r>
      <w:r>
        <w:rPr>
          <w:bCs/>
          <w:b/>
        </w:rPr>
        <w:t xml:space="preserve">economist Egypt, Cairo</w:t>
      </w:r>
    </w:p>
    <w:p>
      <w:pPr>
        <w:pStyle w:val="BodyText"/>
      </w:pPr>
      <w:r>
        <w:rPr>
          <w:iCs/>
          <w:i/>
        </w:rPr>
        <w:t xml:space="preserve">Word Count: Approx 850 words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an Economist in Egypt, Cairo</dc:title>
  <dc:creator/>
  <dc:language>en</dc:language>
  <cp:keywords/>
  <dcterms:created xsi:type="dcterms:W3CDTF">2026-07-29T13:03:22Z</dcterms:created>
  <dcterms:modified xsi:type="dcterms:W3CDTF">2026-07-29T13:03:22Z</dcterms:modified>
</cp:coreProperties>
</file>

<file path=docProps/custom.xml><?xml version="1.0" encoding="utf-8"?>
<Properties xmlns="http://schemas.openxmlformats.org/officeDocument/2006/custom-properties" xmlns:vt="http://schemas.openxmlformats.org/officeDocument/2006/docPropsVTypes"/>
</file>