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Term</w:t>
      </w:r>
      <w:r>
        <w:t xml:space="preserve"> </w:t>
      </w:r>
      <w:r>
        <w:t xml:space="preserve">Paper:</w:t>
      </w:r>
      <w:r>
        <w:t xml:space="preserve"> </w:t>
      </w:r>
      <w:r>
        <w:t xml:space="preserve">Mexico</w:t>
      </w:r>
      <w:r>
        <w:t xml:space="preserve"> </w:t>
      </w:r>
      <w:r>
        <w:t xml:space="preserve">City</w:t>
      </w:r>
    </w:p>
    <w:p>
      <w:pPr>
        <w:pStyle w:val="FirstParagraph"/>
      </w:pPr>
      <w:r>
        <w:t xml:space="preserve">```html</w:t>
      </w:r>
    </w:p>
    <w:bookmarkStart w:id="26" w:name="Xcf2a35dcf2c35045be4c8dc6f7606f76863d3cf"/>
    <w:p>
      <w:pPr>
        <w:pStyle w:val="Heading1"/>
      </w:pPr>
      <w:r>
        <w:t xml:space="preserve">The Role of the Economist in Shaping Mexico City's Future</w:t>
      </w:r>
    </w:p>
    <w:p>
      <w:pPr>
        <w:pStyle w:val="FirstParagraph"/>
      </w:pPr>
      <w:r>
        <w:t xml:space="preserve">A Comprehensive Term Paper Analysis on Urban Economic Development, Policy, and Social Equity in Mexico City.</w:t>
      </w:r>
      <w:r>
        <w:br/>
      </w:r>
      <w:r>
        <w:br/>
      </w:r>
      <w:r>
        <w:rPr>
          <w:bCs/>
          <w:b/>
        </w:rPr>
        <w:t xml:space="preserve">Date:</w:t>
      </w:r>
      <w:r>
        <w:t xml:space="preserve"> </w:t>
      </w:r>
      <w:r>
        <w:t xml:space="preserve">May 24, 2024</w:t>
      </w:r>
      <w:r>
        <w:br/>
      </w:r>
      <w:r>
        <w:rPr>
          <w:bCs/>
          <w:b/>
        </w:rPr>
        <w:t xml:space="preserve">Course:</w:t>
      </w:r>
      <w:r>
        <w:t xml:space="preserve"> </w:t>
      </w:r>
      <w:r>
        <w:t xml:space="preserve">Advanced Urban Economics &amp; Policy Studies</w:t>
      </w:r>
      <w:r>
        <w:br/>
      </w:r>
      <w:r>
        <w:rPr>
          <w:bCs/>
          <w:b/>
        </w:rPr>
        <w:t xml:space="preserve">Instructor:</w:t>
      </w:r>
      <w:r>
        <w:t xml:space="preserve"> </w:t>
      </w:r>
      <w:r>
        <w:t xml:space="preserve">[Professor Name]</w:t>
      </w:r>
    </w:p>
    <w:bookmarkStart w:id="20" w:name="Xd16a21a601fa17c9e3b0cf5bbe28524c85df908"/>
    <w:p>
      <w:pPr>
        <w:pStyle w:val="Heading2"/>
      </w:pPr>
      <w:r>
        <w:t xml:space="preserve">I. Introduction: The Economic Gravity of Mexico City</w:t>
      </w:r>
    </w:p>
    <w:p>
      <w:pPr>
        <w:pStyle w:val="FirstParagraph"/>
      </w:pPr>
      <w:r>
        <w:t xml:space="preserve">Mexico City, also known as the Federal District (Distrito Federal), stands as one of the most significant economic engines in Latin America and the world. As a capital city with over nine million inhabitants within its municipal boundaries—and nearly twenty-two million in its greater metropolitan area—the city acts as a microcosm of complex economic dynamics. For an</w:t>
      </w:r>
      <w:r>
        <w:t xml:space="preserve"> </w:t>
      </w:r>
      <w:r>
        <w:rPr>
          <w:bCs/>
          <w:b/>
        </w:rPr>
        <w:t xml:space="preserve">Economist</w:t>
      </w:r>
      <w:r>
        <w:t xml:space="preserve"> </w:t>
      </w:r>
      <w:r>
        <w:t xml:space="preserve">tasked with studying or working within this unique environment, understanding the interplay between macroeconomic policy, urbanization challenges, and social inequality is paramount. This term paper explores the critical role of the economist in addressing the multifaceted challenges facing Mexico City today.</w:t>
      </w:r>
    </w:p>
    <w:bookmarkEnd w:id="20"/>
    <w:bookmarkStart w:id="21" w:name="X1786dad28e58dc8b8f3996de749ce311087a07e"/>
    <w:p>
      <w:pPr>
        <w:pStyle w:val="Heading2"/>
      </w:pPr>
      <w:r>
        <w:t xml:space="preserve">II. The Unique Economic Landscape of Mexico City</w:t>
      </w:r>
    </w:p>
    <w:p>
      <w:pPr>
        <w:pStyle w:val="FirstParagraph"/>
      </w:pPr>
      <w:r>
        <w:t xml:space="preserve">To understand why an economist must approach Mexico City specifically, one must first grasp its economic structure. The city contributes significantly to the Gross Domestic Product (GDP) of the country of Mexico, accounting for nearly a quarter of national output. It is a hub for finance, technology, culture, and commerce. However this concentration generates "agglomeration economies," which drive innovation and productivity but also exacerbate disparities.</w:t>
      </w:r>
    </w:p>
    <w:p>
      <w:pPr>
        <w:pStyle w:val="BodyText"/>
      </w:pPr>
      <w:r>
        <w:t xml:space="preserve">An economist analyzing</w:t>
      </w:r>
      <w:r>
        <w:t xml:space="preserve"> </w:t>
      </w:r>
      <w:r>
        <w:rPr>
          <w:bCs/>
          <w:b/>
        </w:rPr>
        <w:t xml:space="preserve">Mexico Mexico City</w:t>
      </w:r>
      <w:r>
        <w:t xml:space="preserve"> </w:t>
      </w:r>
      <w:r>
        <w:t xml:space="preserve">must recognize that it operates somewhat independently from the rest of the country in terms of industrial output yet remains heavily dependent on federal policy for infrastructure and security. This duality creates a unique pressure cooker for economic planning. The presence of massive informal sectors, where millions work without social security or legal protections, requires economists to look beyond traditional GDP metrics and consider broader measures of welfare.</w:t>
      </w:r>
    </w:p>
    <w:bookmarkEnd w:id="21"/>
    <w:bookmarkStart w:id="22" w:name="Xc444354b5226fe0bab0f7ec500b7b46f5777006"/>
    <w:p>
      <w:pPr>
        <w:pStyle w:val="Heading2"/>
      </w:pPr>
      <w:r>
        <w:t xml:space="preserve">III. Key Challenges Addressed by Economists</w:t>
      </w:r>
    </w:p>
    <w:p>
      <w:pPr>
        <w:pStyle w:val="FirstParagraph"/>
      </w:pPr>
      <w:r>
        <w:t xml:space="preserve">The primary responsibility of an economist in this context is to propose viable solutions to structural problems. Several key areas define the current economic discourse in the region:</w:t>
      </w:r>
    </w:p>
    <w:p>
      <w:pPr>
        <w:numPr>
          <w:ilvl w:val="0"/>
          <w:numId w:val="1001"/>
        </w:numPr>
        <w:pStyle w:val="Compact"/>
      </w:pPr>
      <w:r>
        <w:rPr>
          <w:bCs/>
          <w:b/>
        </w:rPr>
        <w:t xml:space="preserve">Traffic and Infrastructure Efficiency:</w:t>
      </w:r>
      <w:r>
        <w:t xml:space="preserve"> </w:t>
      </w:r>
      <w:r>
        <w:t xml:space="preserve">Traffic congestion in Mexico City costs billions of pesos annually due to lost productivity. Economists use cost-benefit analyses to justify massive public transport projects, such as the expansion of the Metrobús and the Trolebús system.</w:t>
      </w:r>
    </w:p>
    <w:p>
      <w:pPr>
        <w:numPr>
          <w:ilvl w:val="0"/>
          <w:numId w:val="1001"/>
        </w:numPr>
        <w:pStyle w:val="Compact"/>
      </w:pPr>
      <w:r>
        <w:rPr>
          <w:bCs/>
          <w:b/>
        </w:rPr>
        <w:t xml:space="preserve">Social Inequality and Access:</w:t>
      </w:r>
      <w:r>
        <w:t xml:space="preserve"> </w:t>
      </w:r>
      <w:r>
        <w:t xml:space="preserve">There is a stark contrast between wealthy neighborhoods like Polanco and marginalized communities in southern boroughs. Economists develop policy frameworks to ensure equitable access to healthcare, education, and public services.</w:t>
      </w:r>
    </w:p>
    <w:p>
      <w:pPr>
        <w:numPr>
          <w:ilvl w:val="0"/>
          <w:numId w:val="1001"/>
        </w:numPr>
        <w:pStyle w:val="Compact"/>
      </w:pPr>
      <w:r>
        <w:rPr>
          <w:bCs/>
          <w:b/>
        </w:rPr>
        <w:t xml:space="preserve">Environmental Sustainability:</w:t>
      </w:r>
      <w:r>
        <w:t xml:space="preserve"> </w:t>
      </w:r>
      <w:r>
        <w:t xml:space="preserve">As one of the highest altitude cities in the world, Mexico City suffers from severe air pollution issues. An economist plays a crucial role in calculating carbon pricing mechanisms and incentivizing green technology adoption among local businesses.</w:t>
      </w:r>
    </w:p>
    <w:bookmarkEnd w:id="22"/>
    <w:bookmarkStart w:id="23" w:name="iv.-methodologies-employed-by-economists"/>
    <w:p>
      <w:pPr>
        <w:pStyle w:val="Heading2"/>
      </w:pPr>
      <w:r>
        <w:t xml:space="preserve">IV. Methodologies Employed by Economists</w:t>
      </w:r>
    </w:p>
    <w:p>
      <w:pPr>
        <w:pStyle w:val="FirstParagraph"/>
      </w:pPr>
      <w:r>
        <w:t xml:space="preserve">In studying Mexico City, the modern economist employs sophisticated methodologies including spatial econometrics to map inequality across different boroughs (alcaldías), regression analysis to track income mobility, and behavioral economics to understand consumer spending patterns in both formal and informal markets. Data collection is a significant hurdle; however, economists often collaborate with international organizations like the World Bank or the IMF to ensure data integrity.</w:t>
      </w:r>
    </w:p>
    <w:p>
      <w:pPr>
        <w:pStyle w:val="BodyText"/>
      </w:pPr>
      <w:r>
        <w:t xml:space="preserve">Furthermore, quantitative models are essential for predicting the impact of proposed policies. For example, if a new toll road is introduced into Mexico City, an economist must model traffic diversion effects on surrounding streets and estimate changes in local commercial activity.</w:t>
      </w:r>
    </w:p>
    <w:bookmarkEnd w:id="23"/>
    <w:bookmarkStart w:id="24" w:name="Xd023fea941e60860788bf53f04531105f97f31f"/>
    <w:p>
      <w:pPr>
        <w:pStyle w:val="Heading2"/>
      </w:pPr>
      <w:r>
        <w:t xml:space="preserve">V. Policy Recommendations for Sustainable Growth</w:t>
      </w:r>
    </w:p>
    <w:p>
      <w:pPr>
        <w:pStyle w:val="FirstParagraph"/>
      </w:pPr>
      <w:r>
        <w:t xml:space="preserve">Past decades have shown that pure market mechanisms are insufficient to solve urban crises. Therefore, economists advocating for reform in Mexico City emphasize the need for targeted interventions. These include:</w:t>
      </w:r>
    </w:p>
    <w:p>
      <w:pPr>
        <w:numPr>
          <w:ilvl w:val="0"/>
          <w:numId w:val="1002"/>
        </w:numPr>
        <w:pStyle w:val="Compact"/>
      </w:pPr>
      <w:r>
        <w:rPr>
          <w:bCs/>
          <w:b/>
        </w:rPr>
        <w:t xml:space="preserve">Mitigation of Informality:</w:t>
      </w:r>
      <w:r>
        <w:t xml:space="preserve"> </w:t>
      </w:r>
      <w:r>
        <w:t xml:space="preserve">Instead solely punishing informal businesses, policies should facilitate their transition into the formal economy through tax incentives and simplified regulatory frameworks.</w:t>
      </w:r>
    </w:p>
    <w:p>
      <w:pPr>
        <w:numPr>
          <w:ilvl w:val="0"/>
          <w:numId w:val="1002"/>
        </w:numPr>
        <w:pStyle w:val="Compact"/>
      </w:pPr>
      <w:r>
        <w:rPr>
          <w:bCs/>
          <w:b/>
        </w:rPr>
        <w:t xml:space="preserve">Housing Affordability:</w:t>
      </w:r>
      <w:r>
        <w:t xml:space="preserve"> </w:t>
      </w:r>
      <w:r>
        <w:t xml:space="preserve">Rising real estate prices are pushing low-income workers to the periphery. Economists recommend subsidizing affordable housing developments close to employment hubs in central areas of Mexico City.</w:t>
      </w:r>
    </w:p>
    <w:p>
      <w:pPr>
        <w:numPr>
          <w:ilvl w:val="0"/>
          <w:numId w:val="1002"/>
        </w:numPr>
        <w:pStyle w:val="Compact"/>
      </w:pPr>
      <w:r>
        <w:rPr>
          <w:bCs/>
          <w:b/>
        </w:rPr>
        <w:t xml:space="preserve">Tourism Revenue Diversification:</w:t>
      </w:r>
      <w:r>
        <w:t xml:space="preserve"> </w:t>
      </w:r>
      <w:r>
        <w:t xml:space="preserve">While tourism is vital, it is highly vulnerable to external shocks (as seen during pandemics). Economic diversification strategies are necessary to reduce reliance on volatile service sectors.</w:t>
      </w:r>
    </w:p>
    <w:bookmarkEnd w:id="24"/>
    <w:bookmarkStart w:id="25" w:name="vi.-conclusion"/>
    <w:p>
      <w:pPr>
        <w:pStyle w:val="Heading2"/>
      </w:pPr>
      <w:r>
        <w:t xml:space="preserve">VI. Conclusion</w:t>
      </w:r>
    </w:p>
    <w:p>
      <w:pPr>
        <w:pStyle w:val="FirstParagraph"/>
      </w:pPr>
      <w:r>
        <w:t xml:space="preserve">The role of an economist in the context of Mexico City extends far beyond balancing budgets or forecasting inflation. It involves a deep engagement with social justice, urban planning, and environmental stewardship. As the capital of one of the world's largest metropolitan areas, Mexico City serves as a testing ground for economic policies that could influence development strategies globally.</w:t>
      </w:r>
    </w:p>
    <w:p>
      <w:pPr>
        <w:pStyle w:val="BodyText"/>
      </w:pPr>
      <w:r>
        <w:t xml:space="preserve">By applying rigorous analytical methods to local problems such as traffic congestion, pollution, and inequality economists can provide actionable insights that improve quality of life. The future prosperity of</w:t>
      </w:r>
      <w:r>
        <w:t xml:space="preserve"> </w:t>
      </w:r>
      <w:r>
        <w:rPr>
          <w:bCs/>
          <w:b/>
        </w:rPr>
        <w:t xml:space="preserve">Mexico Mexico City</w:t>
      </w:r>
      <w:r>
        <w:t xml:space="preserve"> </w:t>
      </w:r>
      <w:r>
        <w:t xml:space="preserve">depends on the ability of its economic leaders to bridge the gap between theoretical models and real-world implementation.</w:t>
      </w:r>
    </w:p>
    <w:p>
      <w:pPr>
        <w:pStyle w:val="BodyText"/>
      </w:pPr>
      <w:r>
        <w:t xml:space="preserve">In conclusion, while challenges remain immense, there is significant potential for growth if guided by evidence-based policies crafted by skilled economists. The success of these efforts will not only benefit residents but also demonstrate how large cities can balance rapid development with sustainability and inclusivity.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Term Paper: Mexico City</dc:title>
  <dc:creator/>
  <dc:language>en</dc:language>
  <cp:keywords/>
  <dcterms:created xsi:type="dcterms:W3CDTF">2026-07-29T23:11:39Z</dcterms:created>
  <dcterms:modified xsi:type="dcterms:W3CDTF">2026-07-29T23:11:39Z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