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Peru</w:t>
      </w:r>
      <w:r>
        <w:t xml:space="preserve"> </w:t>
      </w:r>
      <w:r>
        <w:t xml:space="preserve">Lima</w:t>
      </w:r>
    </w:p>
    <w:bookmarkStart w:id="29" w:name="X6d7099c865b6ed0eed03049add04ef06097dd73"/>
    <w:p>
      <w:pPr>
        <w:pStyle w:val="Heading1"/>
      </w:pPr>
      <w:r>
        <w:t xml:space="preserve">The Role and Evolution of the Economist in Peru Lima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Economics and Business</w:t>
      </w:r>
      <w:r>
        <w:br/>
      </w:r>
      <w:r>
        <w:rPr>
          <w:bCs/>
          <w:b/>
        </w:rPr>
        <w:t xml:space="preserve">Type:</w:t>
      </w:r>
      <w:r>
        <w:t xml:space="preserve"> </w:t>
      </w:r>
      <w:r>
        <w:t xml:space="preserve">Term Paper</w:t>
      </w:r>
    </w:p>
    <w:bookmarkStart w:id="20" w:name="X4b933cad197c7a21946bf9ac59677c81a5fe696"/>
    <w:p>
      <w:pPr>
        <w:pStyle w:val="Heading2"/>
      </w:pPr>
      <w:r>
        <w:t xml:space="preserve">I. Introduction: The Economic Landscape of Peru Lima</w:t>
      </w:r>
    </w:p>
    <w:p>
      <w:pPr>
        <w:pStyle w:val="FirstParagraph"/>
      </w:pPr>
      <w:r>
        <w:t xml:space="preserve">The city of</w:t>
      </w:r>
      <w:r>
        <w:t xml:space="preserve"> </w:t>
      </w:r>
      <w:hyperlink w:anchor="Xa39a3ee5e6b4b0d3255bfef95601890afd80709">
        <w:r>
          <w:rPr>
            <w:rStyle w:val="Hyperlink"/>
          </w:rPr>
          <w:t xml:space="preserve">Peru Lima</w:t>
        </w:r>
      </w:hyperlink>
      <w:r>
        <w:t xml:space="preserve">, as the capital and largest metropolis, serves as the central nervous system for the economic activity of the entire nation. Historically, a highly centralized economy has concentrated political power and financial resources in this coastal hub. Consequently, the role of an</w:t>
      </w:r>
      <w:r>
        <w:t xml:space="preserve"> </w:t>
      </w:r>
      <w:r>
        <w:rPr>
          <w:bCs/>
          <w:b/>
        </w:rPr>
        <w:t xml:space="preserve">Economist</w:t>
      </w:r>
      <w:r>
        <w:t xml:space="preserve"> </w:t>
      </w:r>
      <w:r>
        <w:t xml:space="preserve">in</w:t>
      </w:r>
      <w:r>
        <w:t xml:space="preserve"> </w:t>
      </w:r>
      <w:hyperlink w:anchor="Xa39a3ee5e6b4b0d3255bfef95601890afd80709">
        <w:r>
          <w:rPr>
            <w:rStyle w:val="Hyperlink"/>
          </w:rPr>
          <w:t xml:space="preserve">Peru Lima</w:t>
        </w:r>
      </w:hyperlink>
      <w:r>
        <w:t xml:space="preserve"> </w:t>
      </w:r>
      <w:r>
        <w:t xml:space="preserve">is not merely that of a market analyst but of a critical strategic advisor who navigates complex variables ranging from macroeconomic stability to micro-level social inequality. This term paper explores the multifaceted responsibilities, historical context, and contemporary challenges faced by economists operating within the unique socio-economic environment of</w:t>
      </w:r>
      <w:r>
        <w:t xml:space="preserve"> </w:t>
      </w:r>
      <w:hyperlink w:anchor="Xa39a3ee5e6b4b0d3255bfef95601890afd80709">
        <w:r>
          <w:rPr>
            <w:rStyle w:val="Hyperlink"/>
          </w:rPr>
          <w:t xml:space="preserve">Peru Lima</w:t>
        </w:r>
      </w:hyperlink>
      <w:r>
        <w:t xml:space="preserve">. It argues that the modern economist in this region must possess a hybrid skill set combining rigorous quantitative analysis with deep sociological insight to address the structural dualities present in Peruvian society.</w:t>
      </w:r>
    </w:p>
    <w:bookmarkEnd w:id="20"/>
    <w:bookmarkStart w:id="21" w:name="Xc3aa4fba94047cb4c64affb1886f3451aec0e51"/>
    <w:p>
      <w:pPr>
        <w:pStyle w:val="Heading2"/>
      </w:pPr>
      <w:r>
        <w:t xml:space="preserve">II. Historical Context: From Stabilization to Structural Reform</w:t>
      </w:r>
    </w:p>
    <w:p>
      <w:pPr>
        <w:pStyle w:val="FirstParagraph"/>
      </w:pPr>
      <w:r>
        <w:t xml:space="preserve">To understand the current standing of an</w:t>
      </w:r>
      <w:r>
        <w:t xml:space="preserve"> </w:t>
      </w:r>
      <w:r>
        <w:rPr>
          <w:bCs/>
          <w:b/>
        </w:rPr>
        <w:t xml:space="preserve">Economist</w:t>
      </w:r>
      <w:r>
        <w:t xml:space="preserve"> </w:t>
      </w:r>
      <w:r>
        <w:t xml:space="preserve">in</w:t>
      </w:r>
      <w:r>
        <w:t xml:space="preserve"> </w:t>
      </w:r>
      <w:hyperlink w:anchor="Xa39a3ee5e6b4b0d3255bfef95601890afd80709">
        <w:r>
          <w:rPr>
            <w:rStyle w:val="Hyperlink"/>
          </w:rPr>
          <w:t xml:space="preserve">Peru Lima</w:t>
        </w:r>
      </w:hyperlink>
      <w:r>
        <w:t xml:space="preserve">, one must look back at the economic turbulence of the late 20th century. During the 1980s and early 1990s, Peru faced hyperinflation and political instability. The economic shock therapy implemented by Alberto Fujimori’s administration, guided by economists such as Carlos Boloña Behr (the "Black Cabinet"), marked a pivotal shift in how</w:t>
      </w:r>
      <w:r>
        <w:t xml:space="preserve"> </w:t>
      </w:r>
      <w:r>
        <w:rPr>
          <w:bCs/>
          <w:b/>
        </w:rPr>
        <w:t xml:space="preserve">Economists</w:t>
      </w:r>
      <w:r>
        <w:t xml:space="preserve"> </w:t>
      </w:r>
      <w:r>
        <w:t xml:space="preserve">were perceived in the public sphere. These professionals transitioned from academic observers to architects of national policy. In</w:t>
      </w:r>
      <w:r>
        <w:t xml:space="preserve"> </w:t>
      </w:r>
      <w:hyperlink w:anchor="Xa39a3ee5e6b4b0d3255bfef95601890afd80709">
        <w:r>
          <w:rPr>
            <w:rStyle w:val="Hyperlink"/>
          </w:rPr>
          <w:t xml:space="preserve">Peru Lima</w:t>
        </w:r>
      </w:hyperlink>
      <w:r>
        <w:t xml:space="preserve">, this era established the precedent that economists held significant power over fiscal policy, trade liberalization, and inflation targeting.</w:t>
      </w:r>
      <w:r>
        <w:t xml:space="preserve"> </w:t>
      </w:r>
      <w:r>
        <w:t xml:space="preserve">However, this historical period also highlighted a disconnect between technical economic solutions and social realities in</w:t>
      </w:r>
      <w:r>
        <w:t xml:space="preserve"> </w:t>
      </w:r>
      <w:hyperlink w:anchor="Xa39a3ee5e6b4b0d3255bfef95601890afd80709">
        <w:r>
          <w:rPr>
            <w:rStyle w:val="Hyperlink"/>
          </w:rPr>
          <w:t xml:space="preserve">Peru Lima</w:t>
        </w:r>
      </w:hyperlink>
      <w:r>
        <w:t xml:space="preserve">. While macroeconomic indicators improved, social fragmentation increased. This legacy dictates that today’s economists must not only manage inflation or GDP growth but also address the equitable distribution of wealth, particularly in a city like</w:t>
      </w:r>
      <w:r>
        <w:t xml:space="preserve"> </w:t>
      </w:r>
      <w:hyperlink w:anchor="Xa39a3ee5e6b4b0d3255bfef95601890afd80709">
        <w:r>
          <w:rPr>
            <w:rStyle w:val="Hyperlink"/>
          </w:rPr>
          <w:t xml:space="preserve">Peru Lima</w:t>
        </w:r>
      </w:hyperlink>
      <w:r>
        <w:t xml:space="preserve">, which exhibits stark contrasts between high-income districts such as San Isidro and Miraflores and informal settlements on its periphery.</w:t>
      </w:r>
    </w:p>
    <w:bookmarkEnd w:id="21"/>
    <w:bookmarkStart w:id="25" w:name="X93b24e686ac3f9e492e6e0509813cb5dd0b8cf5"/>
    <w:p>
      <w:pPr>
        <w:pStyle w:val="Heading2"/>
      </w:pPr>
      <w:r>
        <w:t xml:space="preserve">III. The Modern Economist: Roles and Responsibilities</w:t>
      </w:r>
    </w:p>
    <w:p>
      <w:pPr>
        <w:pStyle w:val="FirstParagraph"/>
      </w:pPr>
      <w:r>
        <w:t xml:space="preserve">In the contemporary context of</w:t>
      </w:r>
      <w:r>
        <w:t xml:space="preserve"> </w:t>
      </w:r>
      <w:hyperlink w:anchor="Xa39a3ee5e6b4b0d3255bfef95601890afd80709">
        <w:r>
          <w:rPr>
            <w:rStyle w:val="Hyperlink"/>
          </w:rPr>
          <w:t xml:space="preserve">Peru Lima</w:t>
        </w:r>
      </w:hyperlink>
      <w:r>
        <w:t xml:space="preserve">, the profession of an</w:t>
      </w:r>
      <w:r>
        <w:t xml:space="preserve"> </w:t>
      </w:r>
      <w:r>
        <w:rPr>
          <w:bCs/>
          <w:b/>
        </w:rPr>
        <w:t xml:space="preserve">Economist</w:t>
      </w:r>
      <w:r>
        <w:t xml:space="preserve"> </w:t>
      </w:r>
      <w:r>
        <w:t xml:space="preserve">has diversified significantly. The primary roles can be categorized into three distinct sectors: Public Policy, Private Enterprise, and Financial Analysis.</w:t>
      </w:r>
    </w:p>
    <w:bookmarkStart w:id="22" w:name="X0739e0d5bea49c62efbf5923b4e40bdca9f4992"/>
    <w:p>
      <w:pPr>
        <w:pStyle w:val="Heading3"/>
      </w:pPr>
      <w:r>
        <w:t xml:space="preserve">A. Public Policy and Government Institutions</w:t>
      </w:r>
    </w:p>
    <w:p>
      <w:pPr>
        <w:pStyle w:val="FirstParagraph"/>
      </w:pPr>
      <w:r>
        <w:t xml:space="preserve">Within the government apparatus in</w:t>
      </w:r>
      <w:r>
        <w:t xml:space="preserve"> </w:t>
      </w:r>
      <w:hyperlink w:anchor="Xa39a3ee5e6b4b0d3255bfef95601890afd80709">
        <w:r>
          <w:rPr>
            <w:rStyle w:val="Hyperlink"/>
          </w:rPr>
          <w:t xml:space="preserve">Peru Lima</w:t>
        </w:r>
      </w:hyperlink>
      <w:r>
        <w:t xml:space="preserve">, economists are tasked with designing fiscal policies that balance budgetary constraints with social investment needs. Institutions such as the Ministry of Economy and Finance (MEF) rely on economists to forecast tax revenues, manage public debt, and allocate resources for infrastructure projects. Given the informal nature of a significant portion of the Peruvian economy, economists in</w:t>
      </w:r>
      <w:r>
        <w:t xml:space="preserve"> </w:t>
      </w:r>
      <w:hyperlink w:anchor="Xa39a3ee5e6b4b0d3255bfef95601890afd80709">
        <w:r>
          <w:rPr>
            <w:rStyle w:val="Hyperlink"/>
          </w:rPr>
          <w:t xml:space="preserve">Peru Lima</w:t>
        </w:r>
      </w:hyperlink>
      <w:r>
        <w:t xml:space="preserve"> </w:t>
      </w:r>
      <w:r>
        <w:t xml:space="preserve">face the challenge of creating tax policies that do not stifle small businesses while ensuring sufficient revenue for public services.</w:t>
      </w:r>
    </w:p>
    <w:bookmarkEnd w:id="22"/>
    <w:bookmarkStart w:id="23" w:name="X10b43f63c21a1b41c1babd9b7643acd4e1512f2"/>
    <w:p>
      <w:pPr>
        <w:pStyle w:val="Heading3"/>
      </w:pPr>
      <w:r>
        <w:t xml:space="preserve">B. Corporate Strategy and Multinational Engagement</w:t>
      </w:r>
    </w:p>
    <w:p>
      <w:pPr>
        <w:pStyle w:val="FirstParagraph"/>
      </w:pPr>
      <w:r>
        <w:t xml:space="preserve">As</w:t>
      </w:r>
      <w:r>
        <w:t xml:space="preserve"> </w:t>
      </w:r>
      <w:hyperlink w:anchor="Xa39a3ee5e6b4b0d3255bfef95601890afd80709">
        <w:r>
          <w:rPr>
            <w:rStyle w:val="Hyperlink"/>
          </w:rPr>
          <w:t xml:space="preserve">Peru Lima</w:t>
        </w:r>
      </w:hyperlink>
      <w:r>
        <w:t xml:space="preserve"> </w:t>
      </w:r>
      <w:r>
        <w:t xml:space="preserve">serves as the headquarters for most multinational corporations operating in South America, economists play a crucial role in risk assessment and market entry strategies. They analyze commodity price fluctuations—particularly copper, gold, and silver—which are vital to Peru's export economy. An</w:t>
      </w:r>
      <w:r>
        <w:t xml:space="preserve"> </w:t>
      </w:r>
      <w:r>
        <w:rPr>
          <w:bCs/>
          <w:b/>
        </w:rPr>
        <w:t xml:space="preserve">Economist</w:t>
      </w:r>
      <w:r>
        <w:t xml:space="preserve"> </w:t>
      </w:r>
      <w:r>
        <w:t xml:space="preserve">working for a mining conglomerate or an agricultural exporter must predict global demand trends and currency exchange rates to advise management on investment decisions. Furthermore, with the rise of technology sectors in</w:t>
      </w:r>
      <w:r>
        <w:t xml:space="preserve"> </w:t>
      </w:r>
      <w:hyperlink w:anchor="Xa39a3ee5e6b4b0d3255bfef95601890afd80709">
        <w:r>
          <w:rPr>
            <w:rStyle w:val="Hyperlink"/>
          </w:rPr>
          <w:t xml:space="preserve">Peru Lima</w:t>
        </w:r>
      </w:hyperlink>
      <w:r>
        <w:t xml:space="preserve">, economists are increasingly involved in evaluating the impact of digital transformation on labor markets and productivity.</w:t>
      </w:r>
    </w:p>
    <w:bookmarkEnd w:id="23"/>
    <w:bookmarkStart w:id="24" w:name="c.-financial-analysis-and-banking"/>
    <w:p>
      <w:pPr>
        <w:pStyle w:val="Heading3"/>
      </w:pPr>
      <w:r>
        <w:t xml:space="preserve">C. Financial Analysis and Banking</w:t>
      </w:r>
    </w:p>
    <w:p>
      <w:pPr>
        <w:pStyle w:val="FirstParagraph"/>
      </w:pPr>
      <w:r>
        <w:t xml:space="preserve">The banking sector in</w:t>
      </w:r>
      <w:r>
        <w:t xml:space="preserve"> </w:t>
      </w:r>
      <w:hyperlink w:anchor="Xa39a3ee5e6b4b0d3255bfef95601890afd80709">
        <w:r>
          <w:rPr>
            <w:rStyle w:val="Hyperlink"/>
          </w:rPr>
          <w:t xml:space="preserve">Peru Lima</w:t>
        </w:r>
      </w:hyperlink>
      <w:r>
        <w:t xml:space="preserve"> </w:t>
      </w:r>
      <w:r>
        <w:t xml:space="preserve">is one of the most stable and efficient in Latin America. Economists here work as financial analysts, credit risk assessors, and investment advisors. They are responsible for modeling consumer behavior to offer financial products to unbanked populations, thereby promoting financial inclusion. This role is particularly relevant in</w:t>
      </w:r>
      <w:r>
        <w:t xml:space="preserve"> </w:t>
      </w:r>
      <w:hyperlink w:anchor="Xa39a3ee5e6b4b0d3255bfef95601890afd80709">
        <w:r>
          <w:rPr>
            <w:rStyle w:val="Hyperlink"/>
          </w:rPr>
          <w:t xml:space="preserve">Peru Lima</w:t>
        </w:r>
      </w:hyperlink>
      <w:r>
        <w:t xml:space="preserve">, where the density of informal commerce requires innovative economic solutions to extend credit without exacerbating systemic risks.</w:t>
      </w:r>
    </w:p>
    <w:bookmarkEnd w:id="24"/>
    <w:bookmarkEnd w:id="25"/>
    <w:bookmarkStart w:id="26" w:name="X54f829718e56290618db2f7d3ab9304124ed40d"/>
    <w:p>
      <w:pPr>
        <w:pStyle w:val="Heading2"/>
      </w:pPr>
      <w:r>
        <w:t xml:space="preserve">IV. Contemporary Challenges: Inequality and Informality</w:t>
      </w:r>
    </w:p>
    <w:p>
      <w:pPr>
        <w:pStyle w:val="FirstParagraph"/>
      </w:pPr>
      <w:r>
        <w:t xml:space="preserve">The most pressing challenge for an</w:t>
      </w:r>
      <w:r>
        <w:t xml:space="preserve"> </w:t>
      </w:r>
      <w:r>
        <w:rPr>
          <w:bCs/>
          <w:b/>
        </w:rPr>
        <w:t xml:space="preserve">Economist</w:t>
      </w:r>
      <w:r>
        <w:t xml:space="preserve"> </w:t>
      </w:r>
      <w:r>
        <w:t xml:space="preserve">in</w:t>
      </w:r>
      <w:r>
        <w:t xml:space="preserve"> </w:t>
      </w:r>
      <w:hyperlink w:anchor="Xa39a3ee5e6b4b0d3255bfef95601890afd80709">
        <w:r>
          <w:rPr>
            <w:rStyle w:val="Hyperlink"/>
          </w:rPr>
          <w:t xml:space="preserve">Peru Lima</w:t>
        </w:r>
      </w:hyperlink>
      <w:r>
        <w:t xml:space="preserve"> </w:t>
      </w:r>
      <w:r>
        <w:t xml:space="preserve">is the persistence of high levels of inequality and informality. Approximately 70% of the workforce in Peru operates in the informal sector. This reality complicates traditional economic modeling, which often assumes formal employment structures. Economists must devise policies that integrate informal workers into the formal economy without imposing burdensome regulations that could drive them further underground.</w:t>
      </w:r>
      <w:r>
        <w:t xml:space="preserve"> </w:t>
      </w:r>
      <w:r>
        <w:t xml:space="preserve">Moreover, environmental sustainability has become a critical component of economic planning in</w:t>
      </w:r>
      <w:r>
        <w:t xml:space="preserve"> </w:t>
      </w:r>
      <w:hyperlink w:anchor="Xa39a3ee5e6b4b0d3255bfef95601890afd80709">
        <w:r>
          <w:rPr>
            <w:rStyle w:val="Hyperlink"/>
          </w:rPr>
          <w:t xml:space="preserve">Peru Lima</w:t>
        </w:r>
      </w:hyperlink>
      <w:r>
        <w:t xml:space="preserve">. As a coastal city vulnerable to climate change effects such as El Niño events, economists are increasingly collaborating with environmental scientists to price carbon emissions and promote green investments. The transition toward sustainable development requires economists to quantify the long-term costs of environmental degradation against short-term economic gains, a task that demands sophisticated cost-benefit analysis frameworks adapted to local conditions.</w:t>
      </w:r>
    </w:p>
    <w:bookmarkEnd w:id="26"/>
    <w:bookmarkStart w:id="27" w:name="Xec8403d97aa12906ade8a192ca098f3ec57cba3"/>
    <w:p>
      <w:pPr>
        <w:pStyle w:val="Heading2"/>
      </w:pPr>
      <w:r>
        <w:t xml:space="preserve">V. Educational Requirements and Professional Ethics</w:t>
      </w:r>
    </w:p>
    <w:p>
      <w:pPr>
        <w:pStyle w:val="FirstParagraph"/>
      </w:pPr>
      <w:r>
        <w:t xml:space="preserve">The profession of an</w:t>
      </w:r>
      <w:r>
        <w:t xml:space="preserve"> </w:t>
      </w:r>
      <w:r>
        <w:rPr>
          <w:bCs/>
          <w:b/>
        </w:rPr>
        <w:t xml:space="preserve">Economist</w:t>
      </w:r>
      <w:r>
        <w:t xml:space="preserve"> </w:t>
      </w:r>
      <w:r>
        <w:t xml:space="preserve">in</w:t>
      </w:r>
      <w:r>
        <w:t xml:space="preserve"> </w:t>
      </w:r>
      <w:hyperlink w:anchor="Xa39a3ee5e6b4b0d3255bfef95601890afd80709">
        <w:r>
          <w:rPr>
            <w:rStyle w:val="Hyperlink"/>
          </w:rPr>
          <w:t xml:space="preserve">Peru Lima</w:t>
        </w:r>
      </w:hyperlink>
      <w:r>
        <w:t xml:space="preserve"> </w:t>
      </w:r>
      <w:r>
        <w:t xml:space="preserve">is regulated by professional colleges, which set standards for education and ethical conduct. A university degree in Economics is the baseline requirement, but advanced degrees and certifications in data science, public policy, or finance are increasingly valued. The curriculum must reflect the specific realities of</w:t>
      </w:r>
      <w:r>
        <w:t xml:space="preserve"> </w:t>
      </w:r>
      <w:hyperlink w:anchor="Xa39a3ee5e6b4b0d3255bfef95601890afd80709">
        <w:r>
          <w:rPr>
            <w:rStyle w:val="Hyperlink"/>
          </w:rPr>
          <w:t xml:space="preserve">Peru Lima</w:t>
        </w:r>
      </w:hyperlink>
      <w:r>
        <w:t xml:space="preserve">, incorporating modules on regional economics, Latin American trade agreements (such as the Pacific Alliance), and development economics.</w:t>
      </w:r>
      <w:r>
        <w:t xml:space="preserve"> </w:t>
      </w:r>
      <w:r>
        <w:t xml:space="preserve">Ethical responsibility is paramount. Given the power economists wield in shaping policies that affect millions in</w:t>
      </w:r>
      <w:r>
        <w:t xml:space="preserve"> </w:t>
      </w:r>
      <w:hyperlink w:anchor="Xa39a3ee5e6b4b0d3255bfef95601890afd80709">
        <w:r>
          <w:rPr>
            <w:rStyle w:val="Hyperlink"/>
          </w:rPr>
          <w:t xml:space="preserve">Peru Lima</w:t>
        </w:r>
      </w:hyperlink>
      <w:r>
        <w:t xml:space="preserve">, there is a growing emphasis on ethical decision-making that prioritizes social welfare over pure profit maximization or political expediency. Transparency, accountability, and evidence-based advocacy are core tenets expected of modern economists operating in this region.</w:t>
      </w:r>
    </w:p>
    <w:bookmarkEnd w:id="27"/>
    <w:bookmarkStart w:id="28" w:name="vi.-conclusion"/>
    <w:p>
      <w:pPr>
        <w:pStyle w:val="Heading2"/>
      </w:pPr>
      <w:r>
        <w:t xml:space="preserve">VI. Conclusion</w:t>
      </w:r>
    </w:p>
    <w:p>
      <w:pPr>
        <w:pStyle w:val="FirstParagraph"/>
      </w:pPr>
      <w:r>
        <w:t xml:space="preserve">In conclusion, the role of an</w:t>
      </w:r>
      <w:r>
        <w:t xml:space="preserve"> </w:t>
      </w:r>
      <w:r>
        <w:rPr>
          <w:bCs/>
          <w:b/>
        </w:rPr>
        <w:t xml:space="preserve">Economist</w:t>
      </w:r>
      <w:r>
        <w:t xml:space="preserve"> </w:t>
      </w:r>
      <w:r>
        <w:t xml:space="preserve">in</w:t>
      </w:r>
      <w:r>
        <w:t xml:space="preserve"> </w:t>
      </w:r>
      <w:hyperlink w:anchor="Xa39a3ee5e6b4b0d3255bfef95601890afd80709">
        <w:r>
          <w:rPr>
            <w:rStyle w:val="Hyperlink"/>
          </w:rPr>
          <w:t xml:space="preserve">Peru Lima</w:t>
        </w:r>
      </w:hyperlink>
      <w:r>
        <w:t xml:space="preserve"> </w:t>
      </w:r>
      <w:r>
        <w:t xml:space="preserve">is dynamic and deeply influential. It extends beyond traditional macroeconomic monitoring to encompass social development, environmental sustainability, and technological adaptation. The unique characteristics of</w:t>
      </w:r>
      <w:r>
        <w:t xml:space="preserve"> </w:t>
      </w:r>
      <w:hyperlink w:anchor="Xa39a3ee5e6b4b0d3255bfef95601890afd80709">
        <w:r>
          <w:rPr>
            <w:rStyle w:val="Hyperlink"/>
          </w:rPr>
          <w:t xml:space="preserve">Peru Lima</w:t>
        </w:r>
      </w:hyperlink>
      <w:r>
        <w:t xml:space="preserve">—its centralization, its diverse economic sectors, and its persistent structural inequalities—require economists to be versatile thinkers capable of bridging the gap between theory and practice. As the city continues to evolve as a regional economic hub, the demand for skilled economists who can navigate complexity with integrity will only grow. Future research should focus on how digital tools and artificial intelligence can enhance the analytical capabilities of economists in</w:t>
      </w:r>
      <w:r>
        <w:t xml:space="preserve"> </w:t>
      </w:r>
      <w:hyperlink w:anchor="Xa39a3ee5e6b4b0d3255bfef95601890afd80709">
        <w:r>
          <w:rPr>
            <w:rStyle w:val="Hyperlink"/>
          </w:rPr>
          <w:t xml:space="preserve">Peru Lima</w:t>
        </w:r>
      </w:hyperlink>
      <w:r>
        <w:t xml:space="preserve">, ultimately leading to more inclusive and resilient economic outcomes for all Peruvians.</w:t>
      </w:r>
    </w:p>
    <w:p>
      <w:pPr>
        <w:pStyle w:val="BodyText"/>
      </w:pPr>
      <w:r>
        <w:t xml:space="preserve">End of Term Paper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Economist in Peru Lima</dc:title>
  <dc:creator/>
  <dc:language>en</dc:language>
  <cp:keywords/>
  <dcterms:created xsi:type="dcterms:W3CDTF">2026-07-29T08:39:31Z</dcterms:created>
  <dcterms:modified xsi:type="dcterms:W3CDTF">2026-07-29T08:39:31Z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