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Economist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A</w:t>
      </w:r>
      <w:r>
        <w:t xml:space="preserve"> </w:t>
      </w:r>
      <w:r>
        <w:t xml:space="preserve">Term</w:t>
      </w:r>
      <w:r>
        <w:t xml:space="preserve"> </w:t>
      </w:r>
      <w:r>
        <w:t xml:space="preserve">Paper</w:t>
      </w:r>
      <w:r>
        <w:t xml:space="preserve"> </w:t>
      </w:r>
      <w:r>
        <w:t xml:space="preserve">Analysis</w:t>
      </w:r>
    </w:p>
    <w:bookmarkStart w:id="26" w:name="X5dc1cfb2bbd722eca5bf935d1647acb26473a39"/>
    <w:p>
      <w:pPr>
        <w:pStyle w:val="Heading1"/>
      </w:pPr>
      <w:r>
        <w:t xml:space="preserve">The Economist in the Context of South Africa Cape Town: A Term Paper Analysis</w:t>
      </w:r>
    </w:p>
    <w:p>
      <w:pPr>
        <w:pStyle w:val="FirstParagraph"/>
      </w:pPr>
      <w:r>
        <w:rPr>
          <w:bCs/>
          <w:b/>
        </w:rPr>
        <w:t xml:space="preserve">Date:</w:t>
      </w:r>
      <w:r>
        <w:t xml:space="preserve"> </w:t>
      </w:r>
      <w:r>
        <w:t xml:space="preserve">October 24, 2023</w:t>
      </w:r>
      <w:r>
        <w:br/>
      </w:r>
      <w:r>
        <w:rPr>
          <w:bCs/>
          <w:b/>
        </w:rPr>
        <w:t xml:space="preserve">Course:</w:t>
      </w:r>
      <w:r>
        <w:t xml:space="preserve"> </w:t>
      </w:r>
      <w:r>
        <w:t xml:space="preserve">Advanced Development Economics</w:t>
      </w:r>
      <w:r>
        <w:br/>
      </w:r>
      <w:r>
        <w:rPr>
          <w:bCs/>
          <w:b/>
        </w:rPr>
        <w:t xml:space="preserve">Instructor:</w:t>
      </w:r>
    </w:p>
    <w:p>
      <w:r>
        <w:pict>
          <v:rect style="width:0;height:1.5pt" o:hralign="center" o:hrstd="t" o:hr="t"/>
        </w:pict>
      </w:r>
    </w:p>
    <w:bookmarkStart w:id="20" w:name="introduction"/>
    <w:p>
      <w:pPr>
        <w:pStyle w:val="Heading2"/>
      </w:pPr>
      <w:r>
        <w:t xml:space="preserve">Introduction</w:t>
      </w:r>
    </w:p>
    <w:p>
      <w:pPr>
        <w:pStyle w:val="FirstParagraph"/>
      </w:pPr>
      <w:r>
        <w:t xml:space="preserve">The study of economics is not merely an academic exercise; it is a critical lens through which the socio-political and structural realities of nations are understood. This term paper aims to explore the multifaceted role of the Economist within the specific geographic and economic context of South Africa, with a focused case study on Cape Town. As one of Africa's most dynamic yet challenging urban centers, Cape Town presents a unique paradox: it is a hub for global technology, tourism, and finance, while simultaneously grappling with deep-seated issues of inequality, unemployment that often exceeds 30%, and spatial legacies inherited from apartheid. Understanding the function and impact of an Economist in this environment requires dissecting the local economic drivers against the backdrop of national policy.</w:t>
      </w:r>
    </w:p>
    <w:p>
      <w:pPr>
        <w:pStyle w:val="BodyText"/>
      </w:pPr>
      <w:r>
        <w:t xml:space="preserve">The term "Economist" here refers not just to a title, but to a professional discipline that applies data analysis, predictive modeling, and policy recommendation to solve real-world problems. In South Africa Cape Town, the Economist operates at the intersection of public governance and private sector agility. This paper will examine three key areas: the structural disparities defining Cape Town's economy; the role of financial institutions in driving growth; and how economic policy is shaped by local realities.</w:t>
      </w:r>
    </w:p>
    <w:bookmarkEnd w:id="20"/>
    <w:bookmarkStart w:id="21" w:name="structural-context"/>
    <w:p>
      <w:pPr>
        <w:pStyle w:val="Heading2"/>
      </w:pPr>
      <w:r>
        <w:t xml:space="preserve">The Structural Context of Cape Town’s Economy</w:t>
      </w:r>
    </w:p>
    <w:p>
      <w:pPr>
        <w:pStyle w:val="FirstParagraph"/>
      </w:pPr>
      <w:r>
        <w:t xml:space="preserve">To understand the work of an Economist in this region, one must first acknowledge the historical baggage that shapes current economic indicators. South Africa Cape Town is characterized by a dual economy. On one hand, there is a formal sector that integrates seamlessly with global markets, particularly in industries such as financial services, ICT (Information and Communication Technology), and renewable energy. On the other hand exists an informal or subsistence economy prevalent in the surrounding townships like Khayelitsha and Mitchells Plain.</w:t>
      </w:r>
    </w:p>
    <w:p>
      <w:pPr>
        <w:pStyle w:val="BodyText"/>
      </w:pPr>
      <w:r>
        <w:t xml:space="preserve">For an Economist working in this environment, data collection is fraught with challenges. Standard models often fail to capture the nuances of cash-based economies or unregistered small businesses. Therefore, the modern Economist in Cape Town must be adept at qualitative as well as quantitative analysis. They are tasked with bridging the gap between high-level macroeconomic trends and micro-economic realities faced by households who live on less than $2 a day.</w:t>
      </w:r>
    </w:p>
    <w:bookmarkEnd w:id="21"/>
    <w:bookmarkStart w:id="22" w:name="key-sectors"/>
    <w:p>
      <w:pPr>
        <w:pStyle w:val="Heading2"/>
      </w:pPr>
      <w:r>
        <w:t xml:space="preserve">Key Sectors: Tourism, Technology, and Agriculture</w:t>
      </w:r>
    </w:p>
    <w:p>
      <w:pPr>
        <w:pStyle w:val="FirstParagraph"/>
      </w:pPr>
      <w:r>
        <w:t xml:space="preserve">The primary industries driving South Africa Cape Town are tourism, technology, and agriculture. Each presents distinct economic challenges that require specialized expertise.</w:t>
      </w:r>
    </w:p>
    <w:p>
      <w:pPr>
        <w:numPr>
          <w:ilvl w:val="0"/>
          <w:numId w:val="1001"/>
        </w:numPr>
        <w:pStyle w:val="Compact"/>
      </w:pPr>
      <w:r>
        <w:rPr>
          <w:bCs/>
          <w:b/>
        </w:rPr>
        <w:t xml:space="preserve">Tourism:</w:t>
      </w:r>
    </w:p>
    <w:p>
      <w:pPr>
        <w:numPr>
          <w:ilvl w:val="0"/>
          <w:numId w:val="1001"/>
        </w:numPr>
        <w:pStyle w:val="Compact"/>
      </w:pPr>
      <w:r>
        <w:rPr>
          <w:bCs/>
          <w:b/>
        </w:rPr>
        <w:t xml:space="preserve">Technology:</w:t>
      </w:r>
    </w:p>
    <w:p>
      <w:pPr>
        <w:numPr>
          <w:ilvl w:val="0"/>
          <w:numId w:val="1001"/>
        </w:numPr>
        <w:pStyle w:val="Compact"/>
      </w:pPr>
      <w:r>
        <w:rPr>
          <w:bCs/>
          <w:b/>
        </w:rPr>
        <w:t xml:space="preserve">Agriculture:</w:t>
      </w:r>
    </w:p>
    <w:bookmarkEnd w:id="22"/>
    <w:bookmarkStart w:id="23" w:name="inequality"/>
    <w:p>
      <w:pPr>
        <w:pStyle w:val="Heading2"/>
      </w:pPr>
      <w:r>
        <w:t xml:space="preserve">Inequality and the Role of Policy</w:t>
      </w:r>
    </w:p>
    <w:p>
      <w:pPr>
        <w:pStyle w:val="FirstParagraph"/>
      </w:pPr>
      <w:r>
        <w:t xml:space="preserve">Inequality remains the defining characteristic of South Africa's economy, and Cape Town is no exception. The Gini coefficient, a measure of inequality, remains among the highest in the world. For an Economist in this context, policy recommendations often center on redistribution and inclusive growth.</w:t>
      </w:r>
    </w:p>
    <w:p>
      <w:pPr>
        <w:pStyle w:val="BodyText"/>
      </w:pPr>
      <w:r>
        <w:t xml:space="preserve">The concept of "Spatial Apartheid" continues to influence economic efficiency. Workers from distant townships spend hours commuting to work in central business districts, reducing their productive time and increasing household transport costs. Economists are called upon to design urban planning strategies that promote mixed-use zoning and affordable public transport solutions, thereby integrating labor markets more effectively.</w:t>
      </w:r>
    </w:p>
    <w:bookmarkEnd w:id="23"/>
    <w:bookmarkStart w:id="24" w:name="challenges"/>
    <w:p>
      <w:pPr>
        <w:pStyle w:val="Heading2"/>
      </w:pPr>
      <w:r>
        <w:t xml:space="preserve">Challenges Facing the Modern Economist</w:t>
      </w:r>
    </w:p>
    <w:p>
      <w:pPr>
        <w:pStyle w:val="FirstParagraph"/>
      </w:pPr>
      <w:r>
        <w:t xml:space="preserve">The role of an Economist in South Africa Cape Town is not without significant hurdles. Firstly, political instability and policy uncertainty at the national level can undermine local economic initiatives. Secondly, infrastructure constraints, particularly regarding electricity supply (often referred to as load shedding), disrupt business continuity and deter foreign direct investment.</w:t>
      </w:r>
    </w:p>
    <w:p>
      <w:pPr>
        <w:pStyle w:val="BodyText"/>
      </w:pPr>
      <w:r>
        <w:t xml:space="preserve">Furthermore, there is a growing demand for sustainability-focused economics. As South Africa transitions away from coal dependence towards renewable energy sources like solar and wind, Economists must assess the social implications of this transition. This includes analyzing the impact on coal-mining communities in other parts of the country while highlighting Cape Town's potential as a green energy hub.</w:t>
      </w:r>
    </w:p>
    <w:bookmarkEnd w:id="24"/>
    <w:bookmarkStart w:id="25" w:name="conclusion"/>
    <w:p>
      <w:pPr>
        <w:pStyle w:val="Heading2"/>
      </w:pPr>
      <w:r>
        <w:t xml:space="preserve">Conclusion</w:t>
      </w:r>
    </w:p>
    <w:p>
      <w:pPr>
        <w:pStyle w:val="FirstParagraph"/>
      </w:pPr>
      <w:r>
        <w:t xml:space="preserve">In conclusion, the Economist operating within South Africa Cape Town plays a pivotal role in navigating one of the world’s most complex economic landscapes. The intersection of historical injustice, rapid technological change, and environmental pressure creates a unique environment for economic analysis. It is not sufficient to simply apply Western economic theories; local adaptation is crucial.</w:t>
      </w:r>
    </w:p>
    <w:p>
      <w:pPr>
        <w:pStyle w:val="BodyText"/>
      </w:pPr>
      <w:r>
        <w:t xml:space="preserve">Future research should focus on how digital financial inclusion can empower the informal sector and reduce poverty levels in Cape Town. Moreover, understanding the specific dynamics of the "Fourth Industrial Revolution" in this region will be vital for ensuring that economic growth is both sustainable and inclusive. The Economist must remain agile, evidence-based, and socially conscious to drive meaningful change in South Africa Cape Town.</w:t>
      </w:r>
    </w:p>
    <w:p>
      <w:r>
        <w:pict>
          <v:rect style="width:0;height:1.5pt" o:hralign="center" o:hrstd="t" o:hr="t"/>
        </w:pict>
      </w:r>
    </w:p>
    <w:p>
      <w:pPr>
        <w:pStyle w:val="FirstParagraph"/>
      </w:pPr>
      <w:r>
        <w:rPr>
          <w:iCs/>
          <w:i/>
        </w:rPr>
        <w:t xml:space="preserve">Note: This document serves as a conceptual framework for academic discussion regarding regional economic development strategies.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Economist in the Context of South Africa Cape Town: A Term Paper Analysis</dc:title>
  <dc:creator/>
  <dc:language>en</dc:language>
  <cp:keywords/>
  <dcterms:created xsi:type="dcterms:W3CDTF">2026-07-29T18:41:53Z</dcterms:created>
  <dcterms:modified xsi:type="dcterms:W3CDTF">2026-07-29T18:41:53Z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