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ba8696f480297c5544c9cdc1af536638059f450"/>
    <w:p>
      <w:pPr>
        <w:pStyle w:val="Heading1"/>
      </w:pPr>
      <w:r>
        <w:t xml:space="preserve">The Role and Impact of the Economist in United States Houston</w:t>
      </w:r>
    </w:p>
    <w:p>
      <w:pPr>
        <w:pStyle w:val="FirstParagraph"/>
      </w:pPr>
      <w:r>
        <w:t xml:space="preserve">A Term Paper Analysis of Regional Economic Dynamics, Energy Sector Influence, and Urban Development</w:t>
      </w:r>
    </w:p>
    <w:bookmarkStart w:id="20" w:name="X3a99d1c6021b8accbf010015afa96f1470ec8a6"/>
    <w:p>
      <w:pPr>
        <w:pStyle w:val="Heading3"/>
      </w:pPr>
      <w:r>
        <w:t xml:space="preserve">I. Introduction: The Intersection of Data and Destiny in Houston</w:t>
      </w:r>
    </w:p>
    <w:p>
      <w:pPr>
        <w:pStyle w:val="FirstParagraph"/>
      </w:pPr>
      <w:r>
        <w:t xml:space="preserve">The modern metropolis is not merely a collection of buildings or citizens; it is a complex organism driven by the flow of capital, labor, and resources. At the helm of understanding this flow are economists, whose analytical frameworks determine how cities grow, contract, and evolve. This term paper explores the critical role of the</w:t>
      </w:r>
      <w:r>
        <w:t xml:space="preserve"> </w:t>
      </w:r>
      <w:r>
        <w:rPr>
          <w:bCs/>
          <w:b/>
        </w:rPr>
        <w:t xml:space="preserve">Economist</w:t>
      </w:r>
      <w:r>
        <w:t xml:space="preserve"> </w:t>
      </w:r>
      <w:r>
        <w:t xml:space="preserve">within the specific geographic and industrial context of</w:t>
      </w:r>
      <w:r>
        <w:t xml:space="preserve"> </w:t>
      </w:r>
      <w:r>
        <w:rPr>
          <w:bCs/>
          <w:b/>
        </w:rPr>
        <w:t xml:space="preserve">United States Houston</w:t>
      </w:r>
      <w:r>
        <w:t xml:space="preserve">. As one of the largest cities in Texas and a global hub for energy production, Houston presents a unique case study where traditional economic theory meets volatile commodity markets, demographic shifts, and infrastructural challenges. The presence of highly skilled economists in this region is not just an academic exercise but a vital necessity for sustaining the city's status as an economic powerhouse on the world stage.</w:t>
      </w:r>
    </w:p>
    <w:bookmarkEnd w:id="20"/>
    <w:bookmarkStart w:id="21" w:name="X213ed3482d3f1daa2e1935cd0da26ed2cbbee1b"/>
    <w:p>
      <w:pPr>
        <w:pStyle w:val="Heading3"/>
      </w:pPr>
      <w:r>
        <w:t xml:space="preserve">II. The Energy Nexus: How Oil and Gas Shape Houston’s Economic Landscape</w:t>
      </w:r>
    </w:p>
    <w:p>
      <w:pPr>
        <w:pStyle w:val="FirstParagraph"/>
      </w:pPr>
      <w:r>
        <w:t xml:space="preserve">To understand the function of an</w:t>
      </w:r>
      <w:r>
        <w:t xml:space="preserve"> </w:t>
      </w:r>
      <w:r>
        <w:rPr>
          <w:bCs/>
          <w:b/>
        </w:rPr>
        <w:t xml:space="preserve">Economist</w:t>
      </w:r>
      <w:r>
        <w:t xml:space="preserve"> </w:t>
      </w:r>
      <w:r>
        <w:t xml:space="preserve">in</w:t>
      </w:r>
      <w:r>
        <w:t xml:space="preserve"> </w:t>
      </w:r>
      <w:r>
        <w:rPr>
          <w:bCs/>
          <w:b/>
        </w:rPr>
        <w:t xml:space="preserve">Houston</w:t>
      </w:r>
      <w:r>
        <w:t xml:space="preserve">, one must first acknowledge that the city is synonymous with energy. For decades, the local economy has been tethered to the price of crude oil and natural gas. Consequently, economists operating in this region specialize heavily in resource economics and market volatility analysis. They are tasked with monitoring global supply chains, geopolitical tensions, and environmental regulations to predict how fluctuations in energy prices will ripple through the local workforce.</w:t>
      </w:r>
      <w:r>
        <w:t xml:space="preserve"> </w:t>
      </w:r>
      <w:r>
        <w:t xml:space="preserve">When oil prices surge, Houston experiences a boom: employment rates rise, wages increase for skilled engineers and laborers, and municipal tax revenues swell. Conversely, when markets correct downward, economists play a pivotal role in mitigating the shock. They analyze unemployment trends to advise on social safety net adjustments and help businesses pivot toward diversification. In this context, the</w:t>
      </w:r>
      <w:r>
        <w:t xml:space="preserve"> </w:t>
      </w:r>
      <w:r>
        <w:rPr>
          <w:bCs/>
          <w:b/>
        </w:rPr>
        <w:t xml:space="preserve">Economist</w:t>
      </w:r>
      <w:r>
        <w:t xml:space="preserve"> </w:t>
      </w:r>
      <w:r>
        <w:t xml:space="preserve">acts as a sentinel for economic health, interpreting global energy signals that directly impact local household incomes and real estate values in</w:t>
      </w:r>
      <w:r>
        <w:t xml:space="preserve"> </w:t>
      </w:r>
      <w:r>
        <w:rPr>
          <w:bCs/>
          <w:b/>
        </w:rPr>
        <w:t xml:space="preserve">United States Houston</w:t>
      </w:r>
      <w:r>
        <w:t xml:space="preserve">.</w:t>
      </w:r>
    </w:p>
    <w:bookmarkEnd w:id="21"/>
    <w:bookmarkStart w:id="22" w:name="X70331310c9798c2388594468f5c4df8436458c7"/>
    <w:p>
      <w:pPr>
        <w:pStyle w:val="Heading3"/>
      </w:pPr>
      <w:r>
        <w:t xml:space="preserve">III. Beyond Oil: Diversification and the Medical District Boom</w:t>
      </w:r>
    </w:p>
    <w:p>
      <w:pPr>
        <w:pStyle w:val="FirstParagraph"/>
      </w:pPr>
      <w:r>
        <w:t xml:space="preserve">While energy remains central, the role of the</w:t>
      </w:r>
      <w:r>
        <w:t xml:space="preserve"> </w:t>
      </w:r>
      <w:r>
        <w:rPr>
          <w:bCs/>
          <w:b/>
        </w:rPr>
        <w:t xml:space="preserve">Economist</w:t>
      </w:r>
      <w:r>
        <w:t xml:space="preserve"> </w:t>
      </w:r>
      <w:r>
        <w:t xml:space="preserve">in</w:t>
      </w:r>
      <w:r>
        <w:t xml:space="preserve"> </w:t>
      </w:r>
      <w:r>
        <w:rPr>
          <w:bCs/>
          <w:b/>
        </w:rPr>
        <w:t xml:space="preserve">Houston</w:t>
      </w:r>
      <w:r>
        <w:t xml:space="preserve"> </w:t>
      </w:r>
      <w:r>
        <w:t xml:space="preserve">has evolved significantly due to successful diversification efforts. The Texas Medical Center, located within Houston, is the largest medical complex in the world. Economists here focus on healthcare economics, analyzing the impact of major institutions like MD Anderson Cancer Center and Baylor College of Medicine on regional GDP. They study how healthcare spending drives job creation not only in medicine but also in ancillary sectors such as hospitality, transportation, and construction.</w:t>
      </w:r>
      <w:r>
        <w:t xml:space="preserve"> </w:t>
      </w:r>
      <w:r>
        <w:t xml:space="preserve">Furthermore, economists analyze the rise of the space industry due to Houston’s proximity to NASA’s Johnson Space Center. This sector requires specialized labor and significant federal investment. By modeling these trends,</w:t>
      </w:r>
      <w:r>
        <w:t xml:space="preserve"> </w:t>
      </w:r>
      <w:r>
        <w:rPr>
          <w:bCs/>
          <w:b/>
        </w:rPr>
        <w:t xml:space="preserve">Economists</w:t>
      </w:r>
      <w:r>
        <w:t xml:space="preserve"> </w:t>
      </w:r>
      <w:r>
        <w:t xml:space="preserve">help policymakers understand how aerospace investments can stabilize the economy against energy market shocks. This diversification strategy is crucial for</w:t>
      </w:r>
      <w:r>
        <w:t xml:space="preserve"> </w:t>
      </w:r>
      <w:r>
        <w:rPr>
          <w:bCs/>
          <w:b/>
        </w:rPr>
        <w:t xml:space="preserve">United States Houston</w:t>
      </w:r>
      <w:r>
        <w:t xml:space="preserve">, ensuring that the city remains resilient even as global energy transitions toward renewable sources accelerate.</w:t>
      </w:r>
    </w:p>
    <w:bookmarkEnd w:id="22"/>
    <w:bookmarkStart w:id="23" w:name="X66bb826fbb75b6825cebdc920b4f3cf7515a319"/>
    <w:p>
      <w:pPr>
        <w:pStyle w:val="Heading3"/>
      </w:pPr>
      <w:r>
        <w:t xml:space="preserve">IV. Labor Market Dynamics and Demographic Shifts</w:t>
      </w:r>
    </w:p>
    <w:p>
      <w:pPr>
        <w:pStyle w:val="FirstParagraph"/>
      </w:pPr>
      <w:r>
        <w:t xml:space="preserve">Houston’s economic vitality is also driven by its robust demographic growth. The city attracts millions of migrants seeking employment opportunities, making labor market analysis a primary concern for local</w:t>
      </w:r>
      <w:r>
        <w:t xml:space="preserve"> </w:t>
      </w:r>
      <w:r>
        <w:rPr>
          <w:bCs/>
          <w:b/>
        </w:rPr>
        <w:t xml:space="preserve">Economists</w:t>
      </w:r>
      <w:r>
        <w:t xml:space="preserve">. These professionals study migration patterns to predict housing demand, school enrollment figures, and infrastructure needs. In</w:t>
      </w:r>
      <w:r>
        <w:t xml:space="preserve"> </w:t>
      </w:r>
      <w:r>
        <w:rPr>
          <w:bCs/>
          <w:b/>
        </w:rPr>
        <w:t xml:space="preserve">United States Houston</w:t>
      </w:r>
      <w:r>
        <w:t xml:space="preserve">, the influx of diverse populations brings both economic opportunities and challenges regarding wage inequality and skill mismatches.</w:t>
      </w:r>
      <w:r>
        <w:t xml:space="preserve"> </w:t>
      </w:r>
      <w:r>
        <w:t xml:space="preserve">Economists work closely with government bodies to develop workforce development programs that align local educational outputs with employer needs. For instance, as the energy sector adopts more technology-driven approaches, there is a growing demand for data scientists and software engineers alongside traditional geologists.</w:t>
      </w:r>
      <w:r>
        <w:t xml:space="preserve"> </w:t>
      </w:r>
      <w:r>
        <w:rPr>
          <w:bCs/>
          <w:b/>
        </w:rPr>
        <w:t xml:space="preserve">Economists</w:t>
      </w:r>
      <w:r>
        <w:t xml:space="preserve"> </w:t>
      </w:r>
      <w:r>
        <w:t xml:space="preserve">identify these gaps and recommend policy interventions to upskill the local workforce, ensuring that residents of</w:t>
      </w:r>
      <w:r>
        <w:t xml:space="preserve"> </w:t>
      </w:r>
      <w:r>
        <w:rPr>
          <w:bCs/>
          <w:b/>
        </w:rPr>
        <w:t xml:space="preserve">Houston</w:t>
      </w:r>
      <w:r>
        <w:t xml:space="preserve"> </w:t>
      </w:r>
      <w:r>
        <w:t xml:space="preserve">can compete in a changing job market.</w:t>
      </w:r>
    </w:p>
    <w:bookmarkEnd w:id="23"/>
    <w:bookmarkStart w:id="24" w:name="X1f24a5ffab23980027f7027bbf05c32ec5777d3"/>
    <w:p>
      <w:pPr>
        <w:pStyle w:val="Heading3"/>
      </w:pPr>
      <w:r>
        <w:t xml:space="preserve">V. Urban Planning, Infrastructure, and Environmental Economics</w:t>
      </w:r>
    </w:p>
    <w:p>
      <w:pPr>
        <w:pStyle w:val="FirstParagraph"/>
      </w:pPr>
      <w:r>
        <w:t xml:space="preserve">No discussion on economics in Houston is complete without addressing infrastructure and environmental risks. The city faces significant threats from flooding and hurricanes, which impose substantial economic costs on businesses and homeowners. Here, the</w:t>
      </w:r>
      <w:r>
        <w:t xml:space="preserve"> </w:t>
      </w:r>
      <w:r>
        <w:rPr>
          <w:bCs/>
          <w:b/>
        </w:rPr>
        <w:t xml:space="preserve">Economist</w:t>
      </w:r>
      <w:r>
        <w:t xml:space="preserve"> </w:t>
      </w:r>
      <w:r>
        <w:t xml:space="preserve">collaborates with urban planners to evaluate the cost-benefit ratios of various infrastructure projects. For example, should funds be allocated to expanding drainage systems or raising levees? Economists use risk modeling to quantify potential losses from climate events and justify public expenditures aimed at mitigation.</w:t>
      </w:r>
      <w:r>
        <w:t xml:space="preserve"> </w:t>
      </w:r>
      <w:r>
        <w:t xml:space="preserve">Additionally, environmental economics plays a growing role as regulatory pressures mount.</w:t>
      </w:r>
      <w:r>
        <w:t xml:space="preserve"> </w:t>
      </w:r>
      <w:r>
        <w:rPr>
          <w:bCs/>
          <w:b/>
        </w:rPr>
        <w:t xml:space="preserve">Economists</w:t>
      </w:r>
      <w:r>
        <w:t xml:space="preserve"> </w:t>
      </w:r>
      <w:r>
        <w:t xml:space="preserve">in</w:t>
      </w:r>
      <w:r>
        <w:t xml:space="preserve"> </w:t>
      </w:r>
      <w:r>
        <w:rPr>
          <w:bCs/>
          <w:b/>
        </w:rPr>
        <w:t xml:space="preserve">Houston</w:t>
      </w:r>
      <w:r>
        <w:t xml:space="preserve"> </w:t>
      </w:r>
      <w:r>
        <w:t xml:space="preserve">analyze the financial implications of carbon taxes, emissions trading schemes, and sustainability mandates for local industries. They help energy companies understand how to comply with new regulations while maintaining profitability, thus bridging the gap between ecological responsibility and economic viability. This dual focus ensures that</w:t>
      </w:r>
      <w:r>
        <w:t xml:space="preserve"> </w:t>
      </w:r>
      <w:r>
        <w:rPr>
          <w:bCs/>
          <w:b/>
        </w:rPr>
        <w:t xml:space="preserve">United States Houston</w:t>
      </w:r>
      <w:r>
        <w:t xml:space="preserve"> </w:t>
      </w:r>
      <w:r>
        <w:t xml:space="preserve">can grow sustainably without sacrificing its competitive edge in global markets.</w:t>
      </w:r>
    </w:p>
    <w:bookmarkEnd w:id="24"/>
    <w:bookmarkStart w:id="25" w:name="Xdd30ac099bae80d043c4339f2c9ce340511ff7d"/>
    <w:p>
      <w:pPr>
        <w:pStyle w:val="Heading3"/>
      </w:pPr>
      <w:r>
        <w:t xml:space="preserve">VI. Conclusion: The Indispensable Value of Economic Expertise</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rPr>
        <w:t xml:space="preserve">Houston</w:t>
      </w:r>
      <w:r>
        <w:t xml:space="preserve">, Texas, is multifaceted and indispensable. From navigating the highs and lows of global energy markets to analyzing the growth of medical and aerospace sectors, these professionals provide the data-driven insights necessary for informed decision-making. They address critical issues related to labor dynamics, housing affordability, infrastructure resilience, and environmental sustainability. As</w:t>
      </w:r>
      <w:r>
        <w:t xml:space="preserve"> </w:t>
      </w:r>
      <w:r>
        <w:rPr>
          <w:bCs/>
          <w:b/>
        </w:rPr>
        <w:t xml:space="preserve">United States Houston</w:t>
      </w:r>
      <w:r>
        <w:t xml:space="preserve"> </w:t>
      </w:r>
      <w:r>
        <w:t xml:space="preserve">continues to expand its influence on the national and international stage, the expertise of economists will remain a cornerstone of its strategic planning. Their work ensures that the city not only survives economic shocks but thrives in an increasingly complex global economy. Ultimately, understanding the local economy requires looking through the lens provided by these experts, who decode the complexities of</w:t>
      </w:r>
      <w:r>
        <w:t xml:space="preserve"> </w:t>
      </w:r>
      <w:r>
        <w:rPr>
          <w:bCs/>
          <w:b/>
        </w:rPr>
        <w:t xml:space="preserve">Houston</w:t>
      </w:r>
      <w:r>
        <w:t xml:space="preserve">’s unique position as an energy capital and a burgeoning diverse metropolis.</w:t>
      </w:r>
    </w:p>
    <w:p>
      <w:pPr>
        <w:pStyle w:val="BodyText"/>
      </w:pPr>
      <w:r>
        <w:rPr>
          <w:iCs/>
          <w:i/>
        </w:rPr>
        <w:t xml:space="preserve">Term Paper Prepared for Academic Review | Focus Region: United States Houston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United States Houston</dc:title>
  <dc:creator/>
  <dc:language>en</dc:language>
  <cp:keywords/>
  <dcterms:created xsi:type="dcterms:W3CDTF">2026-07-30T07:13:05Z</dcterms:created>
  <dcterms:modified xsi:type="dcterms:W3CDTF">2026-07-30T07:13:05Z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