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Macroeconomic</w:t>
      </w:r>
      <w:r>
        <w:t xml:space="preserve"> </w:t>
      </w:r>
      <w:r>
        <w:t xml:space="preserve">Volatility</w:t>
      </w:r>
      <w:r>
        <w:t xml:space="preserve"> </w:t>
      </w:r>
      <w:r>
        <w:t xml:space="preserve">and</w:t>
      </w:r>
      <w:r>
        <w:t xml:space="preserve"> </w:t>
      </w:r>
      <w:r>
        <w:t xml:space="preserve">Structural</w:t>
      </w:r>
      <w:r>
        <w:t xml:space="preserve"> </w:t>
      </w:r>
      <w:r>
        <w:t xml:space="preserve">Reform</w:t>
      </w:r>
    </w:p>
    <w:bookmarkStart w:id="26" w:name="Xdff9b3873aef678bbb650b9fc5f17583066a4cb"/>
    <w:p>
      <w:pPr>
        <w:pStyle w:val="Heading1"/>
      </w:pPr>
      <w:r>
        <w:t xml:space="preserve">The Strategic Role of the Economist in Zimbabwe Harare</w:t>
      </w:r>
    </w:p>
    <w:p>
      <w:pPr>
        <w:pStyle w:val="FirstParagraph"/>
      </w:pPr>
      <w:r>
        <w:rPr>
          <w:bCs/>
          <w:b/>
        </w:rPr>
        <w:t xml:space="preserve">Date:</w:t>
      </w:r>
      <w:r>
        <w:t xml:space="preserve"> </w:t>
      </w:r>
      <w:r>
        <w:t xml:space="preserve">May 24, 2024</w:t>
      </w:r>
      <w:r>
        <w:br/>
      </w:r>
      <w:r>
        <w:rPr>
          <w:bCs/>
          <w:b/>
        </w:rPr>
        <w:t xml:space="preserve">Institutional Focus:</w:t>
      </w:r>
      <w:r>
        <w:t xml:space="preserve"> </w:t>
      </w:r>
      <w:r>
        <w:t xml:space="preserve">Economic Policy and Development</w:t>
      </w:r>
      <w:r>
        <w:br/>
      </w:r>
      <w:r>
        <w:rPr>
          <w:bCs/>
          <w:b/>
        </w:rPr>
        <w:t xml:space="preserve">Region of Analysis:</w:t>
      </w:r>
      <w:r>
        <w:t xml:space="preserve">Zimbabwe Harare</w:t>
      </w:r>
    </w:p>
    <w:p>
      <w:pPr>
        <w:pStyle w:val="BodyText"/>
      </w:pPr>
    </w:p>
    <w:p>
      <w:pPr>
        <w:pStyle w:val="BodyText"/>
      </w:pPr>
      <w:r>
        <w:t xml:space="preserve">&gt;The abstract</w:t>
      </w:r>
    </w:p>
    <w:p>
      <w:pPr>
        <w:pStyle w:val="BodyText"/>
      </w:pPr>
      <w:r>
        <w:t xml:space="preserve">&gt;This term paper explores the critical function of the Economist within the unique and challenging economic landscape of Zimbabwe Harare. As a global capital city facing distinct macroeconomic instability, currency fluctuations, and infrastructural deficits, Harare presents a complex case study for economic analysis. The document argues that in this specific context,the Economist is not merely an analyst but a strategic navigator essential for policy formulation, private sector resilience,and sustainable development planning.</w:t>
      </w:r>
    </w:p>
    <w:bookmarkStart w:id="20" w:name="introduction"/>
    <w:p>
      <w:pPr>
        <w:pStyle w:val="Heading2"/>
      </w:pPr>
      <w:r>
        <w:t xml:space="preserve">Introduction</w:t>
      </w:r>
    </w:p>
    <w:p>
      <w:pPr>
        <w:pStyle w:val="FirstParagraph"/>
      </w:pPr>
      <w:r>
        <w:t xml:space="preserve">&gt;</w:t>
      </w:r>
    </w:p>
    <w:p>
      <w:pPr>
        <w:pStyle w:val="BodyText"/>
      </w:pPr>
      <w:r>
        <w:t xml:space="preserve">The role of the Economist has evolved significantly over the past decade, particularly in emerging markets characterized by high inflation and structural transitions. Nowhere is this evolution more pronounced than in Zimbabwe Harare. As the capital and largest city of Zimbabwe,Harare serves as the nation's economic engine, housing key financial institutions, governmental bodies,and private enterprises. However,this urban center also bears the brunt of national economic challenges including hyperinflationary episodes,currency instability,and liquidity constraints.</w:t>
      </w:r>
    </w:p>
    <w:p>
      <w:pPr>
        <w:pStyle w:val="BodyText"/>
      </w:pPr>
      <w:r>
        <w:t xml:space="preserve">&gt;</w:t>
      </w:r>
    </w:p>
    <w:p>
      <w:pPr>
        <w:pStyle w:val="BodyText"/>
      </w:pPr>
      <w:r>
        <w:t xml:space="preserve">In this context,the Economist plays a pivotal role in deciphering complex data trends to inform both public policy and private investment strategies. This term paper aims to delineate how the professional expertise of an Economist is adapted to the specific realities of Zimbabwe Harare, focusing on monetary policy analysis, fiscal responsibility,and strategic corporate decision-making.</w:t>
      </w:r>
    </w:p>
    <w:p>
      <w:pPr>
        <w:pStyle w:val="BodyText"/>
      </w:pPr>
      <w:r>
        <w:t xml:space="preserve">&gt;</w:t>
      </w:r>
    </w:p>
    <w:bookmarkEnd w:id="20"/>
    <w:bookmarkStart w:id="21" w:name="macroeconomic-volatility"/>
    <w:p>
      <w:pPr>
        <w:pStyle w:val="Heading2"/>
      </w:pPr>
      <w:r>
        <w:t xml:space="preserve">The Macroeconomic Landscape: Challenges for the Economist in Zimbabwe Harare</w:t>
      </w:r>
    </w:p>
    <w:p>
      <w:pPr>
        <w:pStyle w:val="FirstParagraph"/>
      </w:pPr>
      <w:r>
        <w:t xml:space="preserve">&gt;</w:t>
      </w:r>
    </w:p>
    <w:p>
      <w:pPr>
        <w:pStyle w:val="BodyText"/>
      </w:pPr>
      <w:r>
        <w:t xml:space="preserve">To understand the necessity of specialized economic expertise in Zimbabwe Harare, one must first appreciate the volatile macroeconomic environment. The history of Zimbabwe's economy is marked by periods of hyperinflation that rendered traditional currency models obsolete. For an Economist working in this region,this translates to a need for advanced skills in foreign exchange risk management and indexation strategies.</w:t>
      </w:r>
    </w:p>
    <w:p>
      <w:pPr>
        <w:pStyle w:val="BodyText"/>
      </w:pPr>
      <w:r>
        <w:t xml:space="preserve">&gt;</w:t>
      </w:r>
    </w:p>
    <w:p>
      <w:pPr>
        <w:pStyle w:val="BodyText"/>
      </w:pPr>
      <w:r>
        <w:t xml:space="preserve">In Harare, where businesses often transact in multiple currencies (including the US Dollar, South African Rand, and the local Zimbabwe Gold or ZiG),the Economist must possess a nuanced understanding of monetary policy transmission mechanisms. Unlike stable economies where standard interest rate adjustments smoothly influence consumption and investment,the Harare context requires real-time analysis of liquidity traps and capital flight dynamics. The Economist here acts as a early-warning system for businesses, interpreting government bond yields, central bank reserve levels,and fiscal deficit figures to predict short-term market movements.</w:t>
      </w:r>
    </w:p>
    <w:p>
      <w:pPr>
        <w:pStyle w:val="BodyText"/>
      </w:pPr>
      <w:r>
        <w:t xml:space="preserve">&gt;</w:t>
      </w:r>
    </w:p>
    <w:bookmarkEnd w:id="21"/>
    <w:bookmarkStart w:id="22" w:name="policy-advisory"/>
    <w:p>
      <w:pPr>
        <w:pStyle w:val="Heading2"/>
      </w:pPr>
      <w:r>
        <w:t xml:space="preserve">The Economist as Policy Advisor in the Capital</w:t>
      </w:r>
    </w:p>
    <w:p>
      <w:pPr>
        <w:pStyle w:val="FirstParagraph"/>
      </w:pPr>
      <w:r>
        <w:t xml:space="preserve">&gt;</w:t>
      </w:r>
    </w:p>
    <w:p>
      <w:pPr>
        <w:pStyle w:val="BodyText"/>
      </w:pPr>
      <w:r>
        <w:t xml:space="preserve">The capital city of Zimbabwe Harare hosts the headquarters of major state entities and international donor organizations. Consequently, Economists employed here or consulting for local NGOs play a crucial role in policy advisory. They are tasked with translating broad national economic goals into actionable urban policies.</w:t>
      </w:r>
    </w:p>
    <w:p>
      <w:pPr>
        <w:pStyle w:val="BodyText"/>
      </w:pPr>
      <w:r>
        <w:t xml:space="preserve">&gt;</w:t>
      </w:r>
    </w:p>
    <w:p>
      <w:pPr>
        <w:pStyle w:val="BodyText"/>
      </w:pPr>
      <w:r>
        <w:t xml:space="preserve">For instance, housing and infrastructure projects in Harare require rigorous cost-benefit analysis that accounts for inflationary pressures on construction materials. An Economist in this setting must evaluate the impact of land reform policies on agricultural productivity around the capital's peri-urban areas, ensuring that food security metrics are balanced with urbanization trends. Furthermore, as Zimbabwe seeks to re-integrate into global financial markets,the Economist provides critical input on debt sustainability analyses and credit rating assessments, influencing how international institutions view Harare as an investment destination.</w:t>
      </w:r>
    </w:p>
    <w:p>
      <w:pPr>
        <w:pStyle w:val="BodyText"/>
      </w:pPr>
      <w:r>
        <w:t xml:space="preserve">&gt;</w:t>
      </w:r>
    </w:p>
    <w:bookmarkEnd w:id="22"/>
    <w:bookmarkStart w:id="23" w:name="corporate-strategy"/>
    <w:p>
      <w:pPr>
        <w:pStyle w:val="Heading2"/>
      </w:pPr>
      <w:r>
        <w:t xml:space="preserve">Navigating Corporate Strategy and Private Sector Resilience</w:t>
      </w:r>
    </w:p>
    <w:p>
      <w:pPr>
        <w:pStyle w:val="FirstParagraph"/>
      </w:pPr>
      <w:r>
        <w:t xml:space="preserve">&gt;</w:t>
      </w:r>
    </w:p>
    <w:p>
      <w:pPr>
        <w:pStyle w:val="BodyText"/>
      </w:pPr>
      <w:r>
        <w:t xml:space="preserve">While government policy is important,the private sector in Zimbabwe Harare often operates with greater agility than its public counterparts. Here, the Economist serves as a strategic partner to corporate leaders. In industries ranging from telecommunications to mining and agriculture, decision-makers rely on economic forecasts to plan capital expenditures.</w:t>
      </w:r>
    </w:p>
    <w:p>
      <w:pPr>
        <w:pStyle w:val="BodyText"/>
      </w:pPr>
      <w:r>
        <w:t xml:space="preserve">&gt;</w:t>
      </w:r>
    </w:p>
    <w:p>
      <w:pPr>
        <w:pStyle w:val="BodyText"/>
      </w:pPr>
      <w:r>
        <w:t xml:space="preserve">In Harare's competitive market, an Economist helps firms navigate supply chain disruptions caused by regional trade barriers or domestic fuel shortages. By analyzing global commodity prices (such as platinum and tobacco),the Economist advises local exporters on hedging strategies. Additionally, with the rise of digital finance in Zimbabwe,the Economist is increasingly involved in fintech regulation analysis, helping companies understand the implications of new digital currency frameworks introduced by the Reserve Bank of Zimbabwe.</w:t>
      </w:r>
    </w:p>
    <w:p>
      <w:pPr>
        <w:pStyle w:val="BodyText"/>
      </w:pPr>
      <w:r>
        <w:t xml:space="preserve">&gt;</w:t>
      </w:r>
    </w:p>
    <w:bookmarkEnd w:id="23"/>
    <w:bookmarkStart w:id="24" w:name="social-economic-implications"/>
    <w:p>
      <w:pPr>
        <w:pStyle w:val="Heading2"/>
      </w:pPr>
      <w:r>
        <w:t xml:space="preserve">Social and Economic Implications: The Human Element</w:t>
      </w:r>
    </w:p>
    <w:p>
      <w:pPr>
        <w:pStyle w:val="FirstParagraph"/>
      </w:pPr>
      <w:r>
        <w:t xml:space="preserve">&gt;</w:t>
      </w:r>
    </w:p>
    <w:p>
      <w:pPr>
        <w:pStyle w:val="BodyText"/>
      </w:pPr>
      <w:r>
        <w:t xml:space="preserve">Finally, the work of an Economist in Zimbabwe Harare cannot be divorced from its social implications. High unemployment rates and informal sector dominance are defining features of the city's economy. Traditional economic models often fail to capture the vibrancy of the informal markets, such as Mbare Musika or Sam Levy’s Village markets.</w:t>
      </w:r>
    </w:p>
    <w:p>
      <w:pPr>
        <w:pStyle w:val="BodyText"/>
      </w:pPr>
      <w:r>
        <w:t xml:space="preserve">&gt;</w:t>
      </w:r>
    </w:p>
    <w:p>
      <w:pPr>
        <w:pStyle w:val="BodyText"/>
      </w:pPr>
      <w:r>
        <w:t xml:space="preserve">Therefore,modern Economists in Harare are adapting methodologies to include informal sector data. They analyze how micro-enterprises contribute to GDP and how policy changes affect household incomes. This human-centric approach is vital for designing inclusive growth strategies. Whether advising on minimum wage adjustments or social welfare program efficiency,the Economist ensures that economic policies do not inadvertently deepen poverty but rather stimulate equitable wealth distribution.</w:t>
      </w:r>
    </w:p>
    <w:p>
      <w:pPr>
        <w:pStyle w:val="BodyText"/>
      </w:pPr>
      <w:r>
        <w:t xml:space="preserve">&gt;</w:t>
      </w:r>
    </w:p>
    <w:bookmarkEnd w:id="24"/>
    <w:bookmarkStart w:id="25" w:name="conclusion"/>
    <w:p>
      <w:pPr>
        <w:pStyle w:val="Heading2"/>
      </w:pPr>
      <w:r>
        <w:t xml:space="preserve">Conclusion</w:t>
      </w:r>
    </w:p>
    <w:p>
      <w:pPr>
        <w:pStyle w:val="FirstParagraph"/>
      </w:pPr>
      <w:r>
        <w:t xml:space="preserve">&gt;</w:t>
      </w:r>
    </w:p>
    <w:p>
      <w:pPr>
        <w:pStyle w:val="BodyText"/>
      </w:pPr>
      <w:r>
        <w:t xml:space="preserve">In conclusion, the position of the Economist in Zimbabwe Harare is one of immense complexity and critical importance. It demands a blend of traditional econometric skills and adaptive strategic thinking capable of handling extreme volatility. As Zimbabwe continues its journey toward economic stabilization, the insights provided by Economists in the capital will be instrumental in shaping a resilient future.</w:t>
      </w:r>
    </w:p>
    <w:p>
      <w:pPr>
        <w:pStyle w:val="BodyText"/>
      </w:pPr>
      <w:r>
        <w:t xml:space="preserve">&gt;</w:t>
      </w:r>
    </w:p>
    <w:p>
      <w:pPr>
        <w:pStyle w:val="BodyText"/>
      </w:pPr>
      <w:r>
        <w:t xml:space="preserve">Whether through advising government on fiscal discipline, guiding private enterprise through currency risks, or analyzing social welfare impacts,the Economist remains a cornerstone of development in Harare. Future research should focus on how digital transformation and artificial intelligence can further enhance the predictive capabilities of Economists working in this dynamic environment.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Zimbabwe Harare: Navigating Macroeconomic Volatility and Structural Reform</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