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Media,</w:t>
      </w:r>
      <w:r>
        <w:t xml:space="preserve"> </w:t>
      </w:r>
      <w:r>
        <w:t xml:space="preserve">Culture,</w:t>
      </w:r>
      <w:r>
        <w:t xml:space="preserve"> </w:t>
      </w:r>
      <w:r>
        <w:t xml:space="preserve">and</w:t>
      </w:r>
      <w:r>
        <w:t xml:space="preserve"> </w:t>
      </w:r>
      <w:r>
        <w:t xml:space="preserve">Innovation</w:t>
      </w:r>
    </w:p>
    <w:p>
      <w:pPr>
        <w:pStyle w:val="FirstParagraph"/>
      </w:pPr>
      <w:r>
        <w:rPr>
          <w:bCs/>
          <w:b/>
        </w:rPr>
        <w:t xml:space="preserve">Term Paper:</w:t>
      </w:r>
      <w:r>
        <w:br/>
      </w:r>
      <w:r>
        <w:t xml:space="preserve">The Role of the Editor in Israel Tel Aviv: Navigating Media, Culture, and Innovation</w:t>
      </w:r>
      <w:r>
        <w:br/>
      </w:r>
      <w:r>
        <w:br/>
      </w:r>
      <w:r>
        <w:rPr>
          <w:iCs/>
          <w:i/>
        </w:rPr>
        <w:t xml:space="preserve">Date: October 26, 2023</w:t>
      </w:r>
      <w:r>
        <w:br/>
      </w:r>
      <w:r>
        <w:rPr>
          <w:iCs/>
          <w:i/>
        </w:rPr>
        <w:t xml:space="preserve">Course: Advanced Media Studies</w:t>
      </w:r>
    </w:p>
    <w:bookmarkStart w:id="25" w:name="X104be574ae2807415ded66dddd4f0c9ceb8f663"/>
    <w:p>
      <w:pPr>
        <w:pStyle w:val="Heading1"/>
      </w:pPr>
      <w:r>
        <w:t xml:space="preserve">The Role of the Editor in Israel Tel Aviv: Navigating Media, Culture, and Innovation</w:t>
      </w:r>
    </w:p>
    <w:p>
      <w:pPr>
        <w:pStyle w:val="FirstParagraph"/>
      </w:pPr>
      <w:r>
        <w:t xml:space="preserve">In the rapidly evolving landscape of global media and technology, few cities exemplify the intersection of tradition and modernity as vividly as</w:t>
      </w:r>
      <w:r>
        <w:t xml:space="preserve"> </w:t>
      </w:r>
      <w:r>
        <w:rPr>
          <w:bCs/>
          <w:b/>
        </w:rPr>
        <w:t xml:space="preserve">Israel Tel Aviv</w:t>
      </w:r>
      <w:r>
        <w:t xml:space="preserve">. Often referred to as "Start-Up Nation" capital alongside Jerusalem’s academic prestige and Haifa’s industrial history, Tel Aviv serves as a dynamic hub for journalism, digital content creation, tech startups, and creative arts. Within this vibrant ecosystem the role of the Editor transcends traditional gatekeeping functions. Today an Editor in</w:t>
      </w:r>
      <w:r>
        <w:t xml:space="preserve"> </w:t>
      </w:r>
      <w:r>
        <w:rPr>
          <w:bCs/>
          <w:b/>
        </w:rPr>
        <w:t xml:space="preserve">Israel Tel Aviv</w:t>
      </w:r>
      <w:r>
        <w:t xml:space="preserve"> </w:t>
      </w:r>
      <w:r>
        <w:t xml:space="preserve">must navigate complex cultural sensitivities technological disruptions geopolitical realities and an increasingly fragmented audience base This term paper explores multifaceted responsibilities expectations challenges faced by Editors operating within this unique urban context It argues that Editors in</w:t>
      </w:r>
      <w:r>
        <w:t xml:space="preserve"> </w:t>
      </w:r>
      <w:r>
        <w:rPr>
          <w:bCs/>
          <w:b/>
        </w:rPr>
        <w:t xml:space="preserve">Israel Tel Aviv</w:t>
      </w:r>
    </w:p>
    <w:bookmarkStart w:id="20" w:name="X4bd0d8cae8fadd6dc73bd5a1078b1cb60c7adaa"/>
    <w:p>
      <w:pPr>
        <w:pStyle w:val="Heading2"/>
      </w:pPr>
      <w:r>
        <w:t xml:space="preserve">The Evolution of the Editor Role in Tel Aviv</w:t>
      </w:r>
    </w:p>
    <w:p>
      <w:pPr>
        <w:pStyle w:val="FirstParagraph"/>
      </w:pPr>
      <w:r>
        <w:t xml:space="preserve">Historically an Editor was seen primarily as a gatekeeper responsible for fact-checking grammar correction and final approval of content prior to publication. However in contemporary</w:t>
      </w:r>
      <w:r>
        <w:t xml:space="preserve"> </w:t>
      </w:r>
      <w:r>
        <w:rPr>
          <w:bCs/>
          <w:b/>
        </w:rPr>
        <w:t xml:space="preserve">Israel Tel Aviv</w:t>
      </w:r>
    </w:p>
    <w:p>
      <w:pPr>
        <w:pStyle w:val="BodyText"/>
      </w:pPr>
      <w:r>
        <w:t xml:space="preserve">Moreover the rise of social media platforms has diminished traditional print deadlines enabling Editors in</w:t>
      </w:r>
      <w:r>
        <w:t xml:space="preserve"> </w:t>
      </w:r>
      <w:r>
        <w:rPr>
          <w:bCs/>
          <w:b/>
        </w:rPr>
        <w:t xml:space="preserve">Israel Tel Aviv</w:t>
      </w:r>
    </w:p>
    <w:bookmarkEnd w:id="20"/>
    <w:bookmarkStart w:id="21" w:name="cultural-and-geopolitical-sensitivities"/>
    <w:p>
      <w:pPr>
        <w:pStyle w:val="Heading2"/>
      </w:pPr>
      <w:r>
        <w:t xml:space="preserve">Cultural and Geopolitical Sensitivities</w:t>
      </w:r>
    </w:p>
    <w:p>
      <w:pPr>
        <w:pStyle w:val="FirstParagraph"/>
      </w:pPr>
      <w:r>
        <w:t xml:space="preserve">One of the most distinctive aspects of working as an Editor in</w:t>
      </w:r>
      <w:r>
        <w:t xml:space="preserve"> </w:t>
      </w:r>
      <w:r>
        <w:rPr>
          <w:bCs/>
          <w:b/>
        </w:rPr>
        <w:t xml:space="preserve">Israel Tel Aviv</w:t>
      </w:r>
    </w:p>
    <w:p>
      <w:pPr>
        <w:pStyle w:val="BodyText"/>
      </w:pPr>
      <w:r>
        <w:t xml:space="preserve">In practice this means fostering inclusive language ensuring balanced representation of conflicting viewpoints and recognizing the impact words can have on community cohesion For instance when reporting on protests related to judicial reform economic inequality or foreign policy disputes an Editor must weigh editorial independence against potential social repercussions They must also consider how local narratives intersect with global perspectives since much Israeli media is consumed internationally Additionally</w:t>
      </w:r>
      <w:r>
        <w:t xml:space="preserve"> </w:t>
      </w:r>
      <w:r>
        <w:rPr>
          <w:bCs/>
          <w:b/>
        </w:rPr>
        <w:t xml:space="preserve">Israel Tel Aviv</w:t>
      </w:r>
    </w:p>
    <w:bookmarkEnd w:id="21"/>
    <w:bookmarkStart w:id="22" w:name="ethical-standards-and-press-freedom"/>
    <w:p>
      <w:pPr>
        <w:pStyle w:val="Heading2"/>
      </w:pPr>
      <w:r>
        <w:t xml:space="preserve">Ethical Standards and Press Freedom</w:t>
      </w:r>
    </w:p>
    <w:p>
      <w:pPr>
        <w:pStyle w:val="FirstParagraph"/>
      </w:pPr>
      <w:r>
        <w:t xml:space="preserve">The concept of press freedom remains central to democratic societies worldwide In</w:t>
      </w:r>
      <w:r>
        <w:t xml:space="preserve"> </w:t>
      </w:r>
      <w:r>
        <w:rPr>
          <w:bCs/>
          <w:b/>
        </w:rPr>
        <w:t xml:space="preserve">Israel Tel Aviv</w:t>
      </w:r>
    </w:p>
    <w:p>
      <w:pPr>
        <w:pStyle w:val="BodyText"/>
      </w:pPr>
      <w:r>
        <w:t xml:space="preserve">An Editor in</w:t>
      </w:r>
      <w:r>
        <w:t xml:space="preserve"> </w:t>
      </w:r>
      <w:r>
        <w:rPr>
          <w:bCs/>
          <w:b/>
        </w:rPr>
        <w:t xml:space="preserve">Israel Tel Aviv</w:t>
      </w:r>
    </w:p>
    <w:bookmarkEnd w:id="22"/>
    <w:bookmarkStart w:id="23" w:name="innovation-and-technological-adaptation"/>
    <w:p>
      <w:pPr>
        <w:pStyle w:val="Heading2"/>
      </w:pPr>
      <w:r>
        <w:t xml:space="preserve">Innovation and Technological Adaptation</w:t>
      </w:r>
    </w:p>
    <w:p>
      <w:pPr>
        <w:pStyle w:val="FirstParagraph"/>
      </w:pPr>
      <w:r>
        <w:t xml:space="preserve">Tel Aviv’s reputation as Silicon Wadi stems largely from its entrepreneurial spirit and technological innovation Editors cannot afford to remain static in such an environment They must embrace emerging technologies including artificial intelligence augmented reality blockchain-based verification systems and immersive storytelling techniques For example some Israeli media outlets now utilize AI tools to analyze reader sentiment detect bias or generate personalized content recommendations An Editor’s task involves integrating these innovations thoughtfully enhancing user experience while preserving human oversight</w:t>
      </w:r>
    </w:p>
    <w:p>
      <w:pPr>
        <w:pStyle w:val="BodyText"/>
      </w:pPr>
      <w:r>
        <w:t xml:space="preserve">Furthermore Editors contribute directly to product development cycles When managing digital platforms they collaborate closely with developers UX researchers and data analysts to design intuitive interfaces that facilitate seamless consumption of news stories articles podcasts videos etc By leveraging analytics dashboards they identify trending topics audience drop-off points peak engagement hours and optimize content strategies accordingly This data-driven approach allows Editors in</w:t>
      </w:r>
      <w:r>
        <w:t xml:space="preserve"> </w:t>
      </w:r>
      <w:r>
        <w:rPr>
          <w:bCs/>
          <w:b/>
        </w:rPr>
        <w:t xml:space="preserve">Israel Tel Aviv</w:t>
      </w:r>
    </w:p>
    <w:bookmarkEnd w:id="23"/>
    <w:bookmarkStart w:id="24" w:name="X3133ae5e9fb428d3c3c5632fc96c3b2b7965a6a"/>
    <w:p>
      <w:pPr>
        <w:pStyle w:val="Heading2"/>
      </w:pPr>
      <w:r>
        <w:t xml:space="preserve">Conclusion: The Editor as Strategic Leader</w:t>
      </w:r>
    </w:p>
    <w:p>
      <w:pPr>
        <w:pStyle w:val="FirstParagraph"/>
      </w:pPr>
      <w:r>
        <w:t xml:space="preserve">In conclusion the role of an Editor in</w:t>
      </w:r>
      <w:r>
        <w:t xml:space="preserve"> </w:t>
      </w:r>
      <w:r>
        <w:rPr>
          <w:bCs/>
          <w:b/>
        </w:rPr>
        <w:t xml:space="preserve">Israel Tel Aviv</w:t>
      </w:r>
      <w:r>
        <w:t xml:space="preserve">Israel Tel Aviv</w:t>
      </w:r>
    </w:p>
    <w:p>
      <w:pPr>
        <w:pStyle w:val="BodyText"/>
      </w:pPr>
      <w:r>
        <w:t xml:space="preserve">The future of editing in this dynamic city depends on continued investment training support for editorial talent recognizing their value beyond mere content production By empowering Editors to lead innovate advocate society benefits from informed citizenry resilient institutions vibrant public discourse Thus the Editor remains indispensable pillar sustaining democratic ideals cultural richness technological advancement within</w:t>
      </w:r>
    </w:p>
    <w:p>
      <w:pPr>
        <w:pStyle w:val="BodyText"/>
      </w:pPr>
      <w:r>
        <w:t xml:space="preserve">Israel Tel Aviv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Israel Tel Aviv: Navigating Media, Culture, and Innovation</dc:title>
  <dc:creator/>
  <dc:language>en</dc:language>
  <cp:keywords/>
  <dcterms:created xsi:type="dcterms:W3CDTF">2026-07-29T08:34:22Z</dcterms:created>
  <dcterms:modified xsi:type="dcterms:W3CDTF">2026-07-29T08:34:22Z</dcterms:modified>
</cp:coreProperties>
</file>

<file path=docProps/custom.xml><?xml version="1.0" encoding="utf-8"?>
<Properties xmlns="http://schemas.openxmlformats.org/officeDocument/2006/custom-properties" xmlns:vt="http://schemas.openxmlformats.org/officeDocument/2006/docPropsVTypes"/>
</file>