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Media</w:t>
      </w:r>
      <w:r>
        <w:t xml:space="preserve"> </w:t>
      </w:r>
      <w:r>
        <w:t xml:space="preserve">Landscape</w:t>
      </w:r>
      <w:r>
        <w:t xml:space="preserve"> </w:t>
      </w:r>
      <w:r>
        <w:t xml:space="preserve">of</w:t>
      </w:r>
      <w:r>
        <w:t xml:space="preserve"> </w:t>
      </w:r>
      <w:r>
        <w:t xml:space="preserve">Peru</w:t>
      </w:r>
      <w:r>
        <w:t xml:space="preserve"> </w:t>
      </w:r>
      <w:r>
        <w:t xml:space="preserve">Lima</w:t>
      </w:r>
    </w:p>
    <w:bookmarkStart w:id="28" w:name="X57292ee93555b54b18e971fefb1813f23e60472"/>
    <w:p>
      <w:pPr>
        <w:pStyle w:val="Heading1"/>
      </w:pPr>
      <w:r>
        <w:t xml:space="preserve">The Strategic and Ethical Role of the Editor in the Contemporary Media Landscape of Peru Lima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Faculty of Communication and Journalism</w:t>
      </w:r>
      <w:r>
        <w:br/>
      </w:r>
      <w:r>
        <w:rPr>
          <w:bCs/>
          <w:b/>
        </w:rPr>
        <w:t xml:space="preserve">Degree Term Paper</w:t>
      </w:r>
    </w:p>
    <w:bookmarkStart w:id="20" w:name="abstract"/>
    <w:p>
      <w:pPr>
        <w:pStyle w:val="Heading2"/>
      </w:pPr>
      <w:r>
        <w:t xml:space="preserve">Abstract</w:t>
      </w:r>
    </w:p>
    <w:p>
      <w:pPr>
        <w:pStyle w:val="FirstParagraph"/>
      </w:pPr>
      <w:r>
        <w:t xml:space="preserve">This term paper explores the multifaceted role of the Editor within the unique socio-economic and political context of Peru Lima. As a media hub in Latin America, Peru presents distinct challenges regarding freedom of expression, digital transformation, and ethical journalism. The central argument posits that the modern Editor in Lima is no longer merely a gatekeeper of content but serves as a strategic manager who must navigate complex legal frameworks, economic pressures from global tech giants, and deep-seated social inequalities. By analyzing the historical evolution of press laws in Peru and current digital trends in Lima, this paper argues that effective editorial leadership is critical for maintaining journalistic integrity and fostering democratic discourse in the capital region.</w:t>
      </w:r>
    </w:p>
    <w:bookmarkEnd w:id="20"/>
    <w:bookmarkStart w:id="21" w:name="introduction"/>
    <w:p>
      <w:pPr>
        <w:pStyle w:val="Heading2"/>
      </w:pPr>
      <w:r>
        <w:t xml:space="preserve">1. Introduction</w:t>
      </w:r>
    </w:p>
    <w:p>
      <w:pPr>
        <w:pStyle w:val="FirstParagraph"/>
      </w:pPr>
      <w:r>
        <w:t xml:space="preserve">In the rapidly evolving landscape of global media, few cities offer as complex a case study as Peru Lima. As the political, economic, and cultural center of Peru, Lima is home to a vibrant yet precarious press corps. The role of the Editor in this specific geographic and cultural context has undergone significant transformation over the past two decades. Traditionally defined by their ability to select and refine content for print or broadcast publication, Editors in contemporary Lima must now possess skills ranging from digital marketing analytics to legal risk assessment.</w:t>
      </w:r>
    </w:p>
    <w:p>
      <w:pPr>
        <w:pStyle w:val="BodyText"/>
      </w:pPr>
      <w:r>
        <w:t xml:space="preserve">This term paper aims to dissect the responsibilities of the Editor within Peru Lima. It seeks to understand how local regulations, such as the Ley de Ejercicio Periodístico (Journalist Practice Law), intersect with global digital trends. Furthermore, it examines how Editors act as custodians of truth in a polarized society, addressing issues from corruption scandals to social unrest. The significance of the Editor in Peru Lima cannot be overstated; they are pivotal figures who determine the narrative flow that shapes public opinion and holds power to account.</w:t>
      </w:r>
    </w:p>
    <w:bookmarkEnd w:id="21"/>
    <w:bookmarkStart w:id="22" w:name="Xb63918e799e30bb72faa3a83bd9713e68fcc5a5"/>
    <w:p>
      <w:pPr>
        <w:pStyle w:val="Heading2"/>
      </w:pPr>
      <w:r>
        <w:t xml:space="preserve">2. Historical Context: The Evolution of Editorial Power in Peru</w:t>
      </w:r>
    </w:p>
    <w:p>
      <w:pPr>
        <w:pStyle w:val="FirstParagraph"/>
      </w:pPr>
      <w:r>
        <w:t xml:space="preserve">To understand the current position of the Editor in Peru Lima, one must look at the historical trajectory of media freedom in Latin America. For much of the 20th century, journalism in Peru was characterized by periods of intense state control and self-censorship. During times of political instability, such as during internal conflicts or military regimes, Editors often faced life-threatening decisions: to publish the truth or to ensure the survival of their media outlets.</w:t>
      </w:r>
    </w:p>
    <w:p>
      <w:pPr>
        <w:pStyle w:val="BodyText"/>
      </w:pPr>
      <w:r>
        <w:t xml:space="preserve">The transition to democracy in the 1980s and 1990s brought new challenges. The era of Alberto Fujimori, for instance, highlighted extreme pressures on media independence. Editors in Lima were frequently targeted through legal harassment (lawsuits known as "SLAPPs" – Strategic Lawsuits Against Public Participation) designed to silence critical voices. Consequently, the role of the Editor became not just about quality control but also about risk management and legal defense for journalists.</w:t>
      </w:r>
    </w:p>
    <w:p>
      <w:pPr>
        <w:pStyle w:val="BodyText"/>
      </w:pPr>
      <w:r>
        <w:t xml:space="preserve">Today, while Peru has established robust democratic institutions on paper, the legacy of this history persists. Editors in Lima operate in an environment where trust in media institutions fluctuates significantly. They must balance the demand for sensationalism with the need for rigorous verification, a task complicated by economic constraints and political polarization.</w:t>
      </w:r>
    </w:p>
    <w:bookmarkEnd w:id="22"/>
    <w:bookmarkStart w:id="23" w:name="X13b5262cba9bc8f68d521fe596dde6473691ae4"/>
    <w:p>
      <w:pPr>
        <w:pStyle w:val="Heading2"/>
      </w:pPr>
      <w:r>
        <w:t xml:space="preserve">3. The Digital Transformation and Economic Pressures</w:t>
      </w:r>
    </w:p>
    <w:p>
      <w:pPr>
        <w:pStyle w:val="FirstParagraph"/>
      </w:pPr>
      <w:r>
        <w:t xml:space="preserve">The advent of digital technology has reshaped the editorial workflow in Peru Lima as it has globally. However, the impact is particularly acute in developing economies where advertising revenue has shifted disproportionately to global platforms like Google and Meta. For Editors working in Lima, this shift necessitates a dual focus: maintaining high journalistic standards while adapting to algorithms that prioritize engagement over accuracy.</w:t>
      </w:r>
    </w:p>
    <w:p>
      <w:pPr>
        <w:pStyle w:val="BodyText"/>
      </w:pPr>
      <w:r>
        <w:t xml:space="preserve">In Peru Lima, many media organizations are transitioning from traditional print models to digital-first strategies. This transition requires Editors to become data-literate, understanding audience metrics and optimizing content for search engines (SEO) and social media distribution. The Editor is now responsible for a multimedia ecosystem rather than a single newspaper page or newscast. They must coordinate across text, video, audio, and interactive graphics teams.</w:t>
      </w:r>
    </w:p>
    <w:p>
      <w:pPr>
        <w:pStyle w:val="BodyText"/>
      </w:pPr>
      <w:r>
        <w:t xml:space="preserve">Furthermore, the economic model in Peru Lima often relies on a mix of subscription models and sponsored content. Editors face ethical dilemmas regarding the separation of editorial independence from commercial interests. Ensuring that sponsored posts are clearly distinguished from organic news coverage is a primary responsibility for Editors today, requiring strict internal guidelines and transparency with the audience.</w:t>
      </w:r>
    </w:p>
    <w:bookmarkEnd w:id="23"/>
    <w:bookmarkStart w:id="24" w:name="Xd60f066ac6ed08c85b01f55ac82451d9301c937"/>
    <w:p>
      <w:pPr>
        <w:pStyle w:val="Heading2"/>
      </w:pPr>
      <w:r>
        <w:t xml:space="preserve">4. Ethical Challenges and Social Responsibility</w:t>
      </w:r>
    </w:p>
    <w:p>
      <w:pPr>
        <w:pStyle w:val="FirstParagraph"/>
      </w:pPr>
      <w:r>
        <w:t xml:space="preserve">The social fabric of Peru Lima is diverse, encompassing significant indigenous populations, coastal urban centers, and highland communities. Editors in Lima play a crucial role in representing these diverse voices accurately and respectfully. Misrepresentation or omission of marginalized groups can exacerbate social tensions. Therefore, ethical journalism in this context involves proactive inclusion and sensitivity to cultural nuances.</w:t>
      </w:r>
    </w:p>
    <w:p>
      <w:pPr>
        <w:pStyle w:val="BodyText"/>
      </w:pPr>
      <w:r>
        <w:t xml:space="preserve">One of the most pressing challenges for Editors in Peru Lima is combating misinformation and fake news. The spread of false information on social media platforms has been linked to real-world political unrest and public health crises. Editors must implement fact-checking mechanisms rapidly, often working against tight deadlines. This requires a cultural shift within newsrooms to prioritize verification before publication.</w:t>
      </w:r>
    </w:p>
    <w:p>
      <w:pPr>
        <w:pStyle w:val="BodyText"/>
      </w:pPr>
      <w:r>
        <w:t xml:space="preserve">Additionally, the Editor serves as the moral compass of the newsroom. In an era where clickbait headlines generate significant traffic but erode trust, Editors must resist the pressure to sensationalize stories at the expense of truth. This is particularly important in Peru Lima, where political corruption is a major public concern. Credible reporting on corruption requires persistent investigative work, often protected by the Editor who shields reporters from legal intimidation and ensures resources are allocated to deep-dive journalism.</w:t>
      </w:r>
    </w:p>
    <w:bookmarkEnd w:id="24"/>
    <w:bookmarkStart w:id="25" w:name="legal-frameworks-and-press-freedom"/>
    <w:p>
      <w:pPr>
        <w:pStyle w:val="Heading2"/>
      </w:pPr>
      <w:r>
        <w:t xml:space="preserve">5. Legal Frameworks and Press Freedom</w:t>
      </w:r>
    </w:p>
    <w:p>
      <w:pPr>
        <w:pStyle w:val="FirstParagraph"/>
      </w:pPr>
      <w:r>
        <w:t xml:space="preserve">The operating environment for Editors in Peru Lima is governed by a complex web of regulations. While the Constitution guarantees freedom of expression, specific laws regarding defamation, national security, and data protection impose constraints. Editors must be well-versed in these legal parameters to protect their journalists from prosecution.</w:t>
      </w:r>
    </w:p>
    <w:p>
      <w:pPr>
        <w:pStyle w:val="BodyText"/>
      </w:pPr>
      <w:r>
        <w:t xml:space="preserve">In recent years, there have been ongoing debates in Peru regarding the regulation of social media and online journalism. Editors are often at the forefront of advocating for press freedom, participating in organizations such as CODETEL (Consejo de la Prensa de Lima). They serve as liaisons between media companies and regulatory bodies, ensuring that policies do not inadvertently stifle journalistic activity.</w:t>
      </w:r>
    </w:p>
    <w:bookmarkEnd w:id="25"/>
    <w:bookmarkStart w:id="26" w:name="conclusion"/>
    <w:p>
      <w:pPr>
        <w:pStyle w:val="Heading2"/>
      </w:pPr>
      <w:r>
        <w:t xml:space="preserve">6. Conclusion</w:t>
      </w:r>
    </w:p>
    <w:p>
      <w:pPr>
        <w:pStyle w:val="FirstParagraph"/>
      </w:pPr>
      <w:r>
        <w:t xml:space="preserve">In conclusion, the role of the Editor in Peru Lima is far more complex than traditional definitions suggest. It is a dynamic position that requires a blend of journalistic expertise, digital literacy, legal knowledge, and ethical fortitude. As media continues to evolve globally, Editors in Peru Lima must adapt while upholding the core values of truth and public service.</w:t>
      </w:r>
    </w:p>
    <w:p>
      <w:pPr>
        <w:pStyle w:val="BodyText"/>
      </w:pPr>
      <w:r>
        <w:t xml:space="preserve">The challenges facing editors in this region—from economic instability and political pressure to the rapid pace of digital change—are significant. However, their role is indispensable for a functioning democracy. By ensuring accurate, fair, and comprehensive reporting, Editors in Peru Lima contribute not only to the professional standards of journalism but also to the broader societal goal of informed citizenship. Future research should focus on longitudinal studies regarding the impact of digital training programs on editorial decision-making in Peruvian newsrooms.</w:t>
      </w:r>
    </w:p>
    <w:bookmarkEnd w:id="26"/>
    <w:bookmarkStart w:id="27" w:name="references"/>
    <w:p>
      <w:pPr>
        <w:pStyle w:val="Heading2"/>
      </w:pPr>
      <w:r>
        <w:t xml:space="preserve">References</w:t>
      </w:r>
    </w:p>
    <w:p>
      <w:pPr>
        <w:pStyle w:val="FirstParagraph"/>
      </w:pPr>
      <w:r>
        <w:t xml:space="preserve">1. CODETEL. (2022). *Annual Report on Press Freedom in Peru*. Lima: Consejo de la Prensa de Lima.</w:t>
      </w:r>
      <w:r>
        <w:br/>
      </w:r>
      <w:r>
        <w:t xml:space="preserve">2. García, M., &amp; Rodríguez, J. (2019). *Digital Transformation in Latin American Media*. Journal of Global Communication, 15(3), 45-60.</w:t>
      </w:r>
      <w:r>
        <w:br/>
      </w:r>
      <w:r>
        <w:t xml:space="preserve">3. Peruvian Constitution of 1993. Title IV: Rights of the Person and Society.</w:t>
      </w:r>
      <w:r>
        <w:br/>
      </w:r>
      <w:r>
        <w:t xml:space="preserve">4. UNESCO. (2020). *Digital Journalism: Opportunities and Challenges in Developing Countries*. Paris: UNESCO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Editor in the Media Landscape of Peru Lima</dc:title>
  <dc:creator/>
  <dc:language>en</dc:language>
  <cp:keywords/>
  <dcterms:created xsi:type="dcterms:W3CDTF">2026-07-29T07:29:39Z</dcterms:created>
  <dcterms:modified xsi:type="dcterms:W3CDTF">2026-07-29T07:29:39Z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