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Philippines</w:t>
      </w:r>
      <w:r>
        <w:t xml:space="preserve"> </w:t>
      </w:r>
      <w:r>
        <w:t xml:space="preserve">Manila</w:t>
      </w:r>
    </w:p>
    <w:bookmarkStart w:id="28" w:name="X46b6e381babcd6090176fc230ee7a9217ac9ffd"/>
    <w:p>
      <w:pPr>
        <w:pStyle w:val="Heading1"/>
      </w:pPr>
      <w:r>
        <w:t xml:space="preserve">The Evolution and Strategic Importance of the Modern Editor in Philippines Manila</w:t>
      </w:r>
    </w:p>
    <w:p>
      <w:pPr>
        <w:pStyle w:val="FirstParagraph"/>
      </w:pPr>
      <w:r>
        <w:rPr>
          <w:bCs/>
          <w:b/>
        </w:rPr>
        <w:t xml:space="preserve">Abstract:</w:t>
      </w:r>
      <w:r>
        <w:br/>
      </w:r>
      <w:r>
        <w:t xml:space="preserve">This term paper explores the critical role of the professional editor within the dynamic media and publishing landscape of Philippines Manila. As a global hub for Business Process Outsourcing (BPO) and local journalism, Manila serves as a unique testing ground for editorial standards. This document examines how editors in this region bridge cultural nuances, maintain journalistic integrity, and adapt to digital transformations.</w:t>
      </w:r>
    </w:p>
    <w:p>
      <w:pPr>
        <w:pStyle w:val="BodyText"/>
      </w:pPr>
      <w:r>
        <w:t xml:space="preserve">In the contemporary era of information dissemination, the role of an editor has transcended traditional proofreading and grammar correction. Nowhere is this transformation more palpable than in</w:t>
      </w:r>
      <w:r>
        <w:t xml:space="preserve"> </w:t>
      </w:r>
      <w:r>
        <w:rPr>
          <w:bCs/>
          <w:b/>
        </w:rPr>
        <w:t xml:space="preserve">Philippines Manila</w:t>
      </w:r>
      <w:r>
        <w:t xml:space="preserve">, a city that stands at the intersection of Eastern cultural heritage and Western business practices. This term paper aims to elucidate why the modern</w:t>
      </w:r>
      <w:r>
        <w:t xml:space="preserve"> </w:t>
      </w:r>
      <w:r>
        <w:rPr>
          <w:bCs/>
          <w:b/>
        </w:rPr>
        <w:t xml:space="preserve">Editor</w:t>
      </w:r>
      <w:r>
        <w:t xml:space="preserve"> </w:t>
      </w:r>
      <w:r>
        <w:t xml:space="preserve">is not merely a gatekeeper of content but a strategic architect of communication, specifically within the context of</w:t>
      </w:r>
      <w:r>
        <w:t xml:space="preserve"> </w:t>
      </w:r>
      <w:r>
        <w:rPr>
          <w:bCs/>
          <w:b/>
        </w:rPr>
        <w:t xml:space="preserve">Philippines Manila’s</w:t>
      </w:r>
      <w:r>
        <w:t xml:space="preserve"> </w:t>
      </w:r>
      <w:r>
        <w:t xml:space="preserve">unique socio-economic and media environment.</w:t>
      </w:r>
    </w:p>
    <w:bookmarkStart w:id="20" w:name="X3d83b1e76940f1c8303701c69647b9085301dc9"/>
    <w:p>
      <w:pPr>
        <w:pStyle w:val="Heading2"/>
      </w:pPr>
      <w:r>
        <w:t xml:space="preserve">The Context: Why Philippines Manila Matters</w:t>
      </w:r>
    </w:p>
    <w:p>
      <w:pPr>
        <w:pStyle w:val="FirstParagraph"/>
      </w:pPr>
      <w:r>
        <w:t xml:space="preserve">To understand the significance of an editor, one must first appreciate the setting.</w:t>
      </w:r>
      <w:r>
        <w:t xml:space="preserve"> </w:t>
      </w:r>
      <w:r>
        <w:rPr>
          <w:bCs/>
          <w:b/>
        </w:rPr>
        <w:t xml:space="preserve">Philippines Manila</w:t>
      </w:r>
      <w:r>
        <w:t xml:space="preserve"> </w:t>
      </w:r>
      <w:r>
        <w:t xml:space="preserve">is not just a geographical location; it is a bustling metropolis that serves as the economic and cultural capital of the country. For decades, Manila has been recognized globally for its proficiency in English, making it a primary destination for international outsourcing companies and digital content creation firms. Consequently, many global media outlets and publishing houses have their editorial hubs operating within or heavily relying on talent based in</w:t>
      </w:r>
      <w:r>
        <w:t xml:space="preserve"> </w:t>
      </w:r>
      <w:r>
        <w:rPr>
          <w:bCs/>
          <w:b/>
        </w:rPr>
        <w:t xml:space="preserve">Philippines Manila</w:t>
      </w:r>
      <w:r>
        <w:t xml:space="preserve">.</w:t>
      </w:r>
    </w:p>
    <w:p>
      <w:pPr>
        <w:pStyle w:val="BodyText"/>
      </w:pPr>
      <w:r>
        <w:t xml:space="preserve">This localization of editorial work means that an editor in this region is often the first line of defense for international brands seeking to enter the Southeast Asian market, or conversely, local journalists aiming to publish on a global stage. The editor must possess a dual competency: mastery over standard English grammatical structures and a deep understanding of local cultural sensitivities. This duality makes the editor in</w:t>
      </w:r>
      <w:r>
        <w:t xml:space="preserve"> </w:t>
      </w:r>
      <w:r>
        <w:rPr>
          <w:bCs/>
          <w:b/>
        </w:rPr>
        <w:t xml:space="preserve">Philippines Manila</w:t>
      </w:r>
      <w:r>
        <w:t xml:space="preserve"> </w:t>
      </w:r>
      <w:r>
        <w:t xml:space="preserve">uniquely positioned as a cultural broker.</w:t>
      </w:r>
    </w:p>
    <w:bookmarkEnd w:id="20"/>
    <w:bookmarkStart w:id="24" w:name="the-changing-role-of-the-editor"/>
    <w:p>
      <w:pPr>
        <w:pStyle w:val="Heading2"/>
      </w:pPr>
      <w:r>
        <w:t xml:space="preserve">The Changing Role of the Editor</w:t>
      </w:r>
    </w:p>
    <w:p>
      <w:pPr>
        <w:pStyle w:val="FirstParagraph"/>
      </w:pPr>
      <w:r>
        <w:t xml:space="preserve">Gone are the days when an editor simply corrected commas and subject-verb disagreements. In today’s digital-first world, particularly in a fast-paced hub like</w:t>
      </w:r>
      <w:r>
        <w:t xml:space="preserve"> </w:t>
      </w:r>
      <w:r>
        <w:rPr>
          <w:bCs/>
          <w:b/>
        </w:rPr>
        <w:t xml:space="preserve">Philippines Manila</w:t>
      </w:r>
      <w:r>
        <w:t xml:space="preserve">, the editor is a multi-faceted professional. The modern editor must be part journalist, part data analyst, and part community manager.</w:t>
      </w:r>
    </w:p>
    <w:bookmarkStart w:id="21" w:name="the-guardian-of-credibility"/>
    <w:p>
      <w:pPr>
        <w:pStyle w:val="Heading3"/>
      </w:pPr>
      <w:r>
        <w:t xml:space="preserve">1. The Guardian of Credibility</w:t>
      </w:r>
    </w:p>
    <w:p>
      <w:pPr>
        <w:pStyle w:val="FirstParagraph"/>
      </w:pPr>
      <w:r>
        <w:t xml:space="preserve">In an age characterized by the rapid spread of "fake news" and misinformation on social media platforms, the credibility of editorial content is paramount. An editor in</w:t>
      </w:r>
      <w:r>
        <w:t xml:space="preserve"> </w:t>
      </w:r>
      <w:r>
        <w:rPr>
          <w:bCs/>
          <w:b/>
        </w:rPr>
        <w:t xml:space="preserve">Philippines Manila</w:t>
      </w:r>
      <w:r>
        <w:t xml:space="preserve">, working for either local news agencies like the Philippine Daily Inquirer or international digital publishers, bears the heavy responsibility of fact-checking. The pressure to publish quickly can sometimes compromise accuracy; thus, the editor serves as the final checkpoint ensuring that every claim is verified before it reaches the public eye. This role is crucial in maintaining public trust and upholding democratic values within a vibrant media landscape.</w:t>
      </w:r>
    </w:p>
    <w:bookmarkEnd w:id="21"/>
    <w:bookmarkStart w:id="22" w:name="cultural-adaptation-and-localization"/>
    <w:p>
      <w:pPr>
        <w:pStyle w:val="Heading3"/>
      </w:pPr>
      <w:r>
        <w:t xml:space="preserve">2. Cultural Adaptation and Localization</w:t>
      </w:r>
    </w:p>
    <w:p>
      <w:pPr>
        <w:pStyle w:val="FirstParagraph"/>
      </w:pPr>
      <w:r>
        <w:t xml:space="preserve">A significant portion of editorial work in</w:t>
      </w:r>
      <w:r>
        <w:t xml:space="preserve"> </w:t>
      </w:r>
      <w:r>
        <w:rPr>
          <w:bCs/>
          <w:b/>
        </w:rPr>
        <w:t xml:space="preserve">Philippines Manila</w:t>
      </w:r>
      <w:r>
        <w:t xml:space="preserve"> </w:t>
      </w:r>
      <w:r>
        <w:t xml:space="preserve">involves localization for global audiences or vice versa. An editor must ensure that idioms, humor, and cultural references are appropriately translated or adapted so that they resonate with the target audience without losing their original intent. For instance, when editing content for a global tech company’s blog targeting Filipino consumers, the editor must understand local slang such as "taglish" (Tagalog-English mix) and determine where it fits to create an authentic connection with the reader while maintaining professional standards.</w:t>
      </w:r>
    </w:p>
    <w:bookmarkEnd w:id="22"/>
    <w:bookmarkStart w:id="23" w:name="seo-and-digital-strategy"/>
    <w:p>
      <w:pPr>
        <w:pStyle w:val="Heading3"/>
      </w:pPr>
      <w:r>
        <w:t xml:space="preserve">3. SEO and Digital Strategy</w:t>
      </w:r>
    </w:p>
    <w:p>
      <w:pPr>
        <w:pStyle w:val="FirstParagraph"/>
      </w:pPr>
      <w:r>
        <w:t xml:space="preserve">The rise of digital media in</w:t>
      </w:r>
      <w:r>
        <w:t xml:space="preserve"> </w:t>
      </w:r>
      <w:r>
        <w:rPr>
          <w:bCs/>
          <w:b/>
        </w:rPr>
        <w:t xml:space="preserve">Philippines Manila’s</w:t>
      </w:r>
      <w:r>
        <w:t xml:space="preserve"> </w:t>
      </w:r>
      <w:r>
        <w:t xml:space="preserve">booming tech industry has integrated Search Engine Optimization (SEO) into the editorial workflow. Editors are now expected to have a keen eye for keywords, meta-descriptions, and headline optimization. This is not merely about manipulating algorithms; it is about ensuring that quality content is discoverable. An editor must balance artistic integrity with commercial viability, crafting headlines that are both click-worthy and truthful—a practice known as avoiding "clickbait" while still engaging the audience.</w:t>
      </w:r>
    </w:p>
    <w:bookmarkEnd w:id="23"/>
    <w:bookmarkEnd w:id="24"/>
    <w:bookmarkStart w:id="25" w:name="Xbb84397350793d72fca836a112f69d5025f4e25"/>
    <w:p>
      <w:pPr>
        <w:pStyle w:val="Heading2"/>
      </w:pPr>
      <w:r>
        <w:t xml:space="preserve">Challenges Facing Editors in Philippines Manila</w:t>
      </w:r>
    </w:p>
    <w:p>
      <w:pPr>
        <w:pStyle w:val="FirstParagraph"/>
      </w:pPr>
      <w:r>
        <w:t xml:space="preserve">Despite the opportunities, editors in</w:t>
      </w:r>
      <w:r>
        <w:t xml:space="preserve"> </w:t>
      </w:r>
      <w:r>
        <w:rPr>
          <w:bCs/>
          <w:b/>
        </w:rPr>
        <w:t xml:space="preserve">Philippines Manila</w:t>
      </w:r>
      <w:r>
        <w:t xml:space="preserve"> </w:t>
      </w:r>
      <w:r>
        <w:t xml:space="preserve">face distinct challenges. The sheer volume of content produced daily requires immense stamina and attention to detail. Furthermore, the economic disparity in wages between local and international rates often leads to a "brain drain," where top editorial talent leaves for remote work with foreign companies, paying significantly higher salaries.</w:t>
      </w:r>
    </w:p>
    <w:p>
      <w:pPr>
        <w:pStyle w:val="BodyText"/>
      </w:pPr>
      <w:r>
        <w:t xml:space="preserve">Additionally, safety concerns for journalists and editors working on sensitive topics remain a reality. The editor must foster an environment of psychological safety within their teams, ensuring that reporters feel supported when investigating controversial issues. This leadership aspect is vital; the editor is not just managing text but managing people and ethics.</w:t>
      </w:r>
    </w:p>
    <w:bookmarkEnd w:id="25"/>
    <w:bookmarkStart w:id="26" w:name="the-future-of-editing-in-the-region"/>
    <w:p>
      <w:pPr>
        <w:pStyle w:val="Heading2"/>
      </w:pPr>
      <w:r>
        <w:t xml:space="preserve">The Future of Editing in the Region</w:t>
      </w:r>
    </w:p>
    <w:p>
      <w:pPr>
        <w:pStyle w:val="FirstParagraph"/>
      </w:pPr>
      <w:r>
        <w:t xml:space="preserve">Looking ahead, artificial intelligence (AI) is beginning to play a role in editing tools. However, it is unlikely to replace the human editor entirely, especially in the nuanced context of</w:t>
      </w:r>
      <w:r>
        <w:t xml:space="preserve"> </w:t>
      </w:r>
      <w:r>
        <w:rPr>
          <w:bCs/>
          <w:b/>
        </w:rPr>
        <w:t xml:space="preserve">Philippines Manila</w:t>
      </w:r>
      <w:r>
        <w:t xml:space="preserve">. AI can handle grammar checks and basic fact-verification quickly, but it lacks the emotional intelligence and cultural depth required to judge tone, nuance, and ethical implications. Therefore, the future editor will be one who leverages AI as a tool to enhance efficiency while focusing on high-level strategic content planning.</w:t>
      </w:r>
    </w:p>
    <w:p>
      <w:pPr>
        <w:pStyle w:val="BodyText"/>
      </w:pPr>
      <w:r>
        <w:t xml:space="preserve">Educational institutions in Manila are responding by updating journalism curricula to include digital literacy, multimedia editing (video and audio), and data journalism. This academic shift ensures that the next generation of editors entering the workforce in</w:t>
      </w:r>
      <w:r>
        <w:t xml:space="preserve"> </w:t>
      </w:r>
      <w:r>
        <w:rPr>
          <w:bCs/>
          <w:b/>
        </w:rPr>
        <w:t xml:space="preserve">Philippines Manila</w:t>
      </w:r>
      <w:r>
        <w:t xml:space="preserve"> </w:t>
      </w:r>
      <w:r>
        <w:t xml:space="preserve">is equipped with a holistic skill set.</w:t>
      </w:r>
    </w:p>
    <w:bookmarkEnd w:id="26"/>
    <w:bookmarkStart w:id="27" w:name="conclusion"/>
    <w:p>
      <w:pPr>
        <w:pStyle w:val="Heading2"/>
      </w:pPr>
      <w:r>
        <w:t xml:space="preserve">Conclusion</w:t>
      </w:r>
    </w:p>
    <w:p>
      <w:pPr>
        <w:pStyle w:val="FirstParagraph"/>
      </w:pPr>
      <w:r>
        <w:t xml:space="preserve">In conclusion, the role of an editor has evolved from a behind-the-scenes correctional position to a central strategic function within media and publishing. In the context of</w:t>
      </w:r>
      <w:r>
        <w:t xml:space="preserve"> </w:t>
      </w:r>
      <w:r>
        <w:rPr>
          <w:bCs/>
          <w:b/>
        </w:rPr>
        <w:t xml:space="preserve">Philippines Manila</w:t>
      </w:r>
      <w:r>
        <w:t xml:space="preserve">, this role is amplified by the region’s status as a global outsourcing hub and its rich linguistic diversity. The editor acts as a bridge between global standards and local realities, ensuring that content is not only grammatically correct but also culturally relevant, ethically sound, and strategically effective.</w:t>
      </w:r>
    </w:p>
    <w:p>
      <w:pPr>
        <w:pStyle w:val="BodyText"/>
      </w:pPr>
      <w:r>
        <w:t xml:space="preserve">As we move further into the digital age, the demand for skilled editors in</w:t>
      </w:r>
      <w:r>
        <w:t xml:space="preserve"> </w:t>
      </w:r>
      <w:r>
        <w:rPr>
          <w:bCs/>
          <w:b/>
        </w:rPr>
        <w:t xml:space="preserve">Philippines Manila</w:t>
      </w:r>
      <w:r>
        <w:t xml:space="preserve"> </w:t>
      </w:r>
      <w:r>
        <w:t xml:space="preserve">will continue to grow. Whether working for local newspapers, international BPO clients, or independent digital platforms, these professionals are essential custodians of truth and quality communication. Recognizing and supporting the editorial profession in this region is crucial for maintaining a healthy information ecosystem both locally and globally.</w:t>
      </w:r>
    </w:p>
    <w:p>
      <w:pPr>
        <w:pStyle w:val="BodyText"/>
      </w:pPr>
      <w:r>
        <w:rPr>
          <w:iCs/>
          <w:i/>
        </w:rPr>
        <w:t xml:space="preserve">Term Paper Document prepared for Academic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Modern Editor in Philippines Manila</dc:title>
  <dc:creator/>
  <dc:language>en</dc:language>
  <cp:keywords/>
  <dcterms:created xsi:type="dcterms:W3CDTF">2026-07-29T11:10:32Z</dcterms:created>
  <dcterms:modified xsi:type="dcterms:W3CDTF">2026-07-29T11:10:32Z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