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Application</w:t>
      </w:r>
      <w:r>
        <w:t xml:space="preserve"> </w:t>
      </w:r>
      <w:r>
        <w:t xml:space="preserve">of</w:t>
      </w:r>
      <w:r>
        <w:t xml:space="preserve"> </w:t>
      </w:r>
      <w:r>
        <w:t xml:space="preserve">Editors</w:t>
      </w:r>
      <w:r>
        <w:t xml:space="preserve"> </w:t>
      </w:r>
      <w:r>
        <w:t xml:space="preserve">in</w:t>
      </w:r>
      <w:r>
        <w:t xml:space="preserve"> </w:t>
      </w:r>
      <w:r>
        <w:t xml:space="preserve">South</w:t>
      </w:r>
      <w:r>
        <w:t xml:space="preserve"> </w:t>
      </w:r>
      <w:r>
        <w:t xml:space="preserve">Korea</w:t>
      </w:r>
      <w:r>
        <w:t xml:space="preserve"> </w:t>
      </w:r>
      <w:r>
        <w:t xml:space="preserve">Seoul</w:t>
      </w:r>
    </w:p>
    <w:bookmarkStart w:id="28" w:name="X130e8eae31f29e753d459e18e6f1b4fb65b962a"/>
    <w:p>
      <w:pPr>
        <w:pStyle w:val="Heading1"/>
      </w:pPr>
      <w:r>
        <w:t xml:space="preserve">The Evolution and Strategic Application of Editors in South Korea Seoul</w:t>
      </w:r>
    </w:p>
    <w:bookmarkStart w:id="20" w:name="abstract"/>
    <w:p>
      <w:pPr>
        <w:pStyle w:val="Heading2"/>
      </w:pPr>
      <w:r>
        <w:t xml:space="preserve">Abstract</w:t>
      </w:r>
    </w:p>
    <w:p>
      <w:pPr>
        <w:pStyle w:val="FirstParagraph"/>
      </w:pPr>
      <w:r>
        <w:t xml:space="preserve">This term paper explores the multifaceted role of the</w:t>
      </w:r>
      <w:r>
        <w:t xml:space="preserve"> </w:t>
      </w:r>
      <w:r>
        <w:rPr>
          <w:bCs/>
          <w:b/>
        </w:rPr>
        <w:t xml:space="preserve">"Editor"</w:t>
      </w:r>
      <w:r>
        <w:t xml:space="preserve">, both as a technological tool within digital media platforms and as a human professional, specifically within the context of</w:t>
      </w:r>
      <w:r>
        <w:t xml:space="preserve"> </w:t>
      </w:r>
      <w:r>
        <w:rPr>
          <w:bCs/>
          <w:b/>
        </w:rPr>
        <w:t xml:space="preserve">South Korea Seoul</w:t>
      </w:r>
      <w:r>
        <w:t xml:space="preserve">. As Seoul stands at the forefront of global digital innovation and cultural export, particularly through Hallyu (the Korean Wave), the mechanisms that curate, refine, and disseminate content are paramount. This document analyzes how editorial processes in this specific metropolitan hub influence global media consumption, examining technological infrastructure, cultural nuances in editing workflows for broadcast media such as KBS or SBS television networks. Furthermore it highlights the unique characteristics of Seoul’s fast-paced information environment where editors must balance traditional journalistic values with viral digital trends.</w:t>
      </w:r>
    </w:p>
    <w:bookmarkEnd w:id="20"/>
    <w:bookmarkStart w:id="21" w:name="introduction"/>
    <w:p>
      <w:pPr>
        <w:pStyle w:val="Heading2"/>
      </w:pPr>
      <w:r>
        <w:t xml:space="preserve">Introduction</w:t>
      </w:r>
    </w:p>
    <w:p>
      <w:pPr>
        <w:pStyle w:val="FirstParagraph"/>
      </w:pPr>
      <w:r>
        <w:t xml:space="preserve">In today’s hyper-connected world, the concept of an "editor" extends beyond mere proofreading. In</w:t>
      </w:r>
      <w:r>
        <w:t xml:space="preserve"> </w:t>
      </w:r>
      <w:r>
        <w:rPr>
          <w:bCs/>
          <w:b/>
        </w:rPr>
        <w:t xml:space="preserve">South Korea Seoul</w:t>
      </w:r>
      <w:r>
        <w:t xml:space="preserve">, editing is a complex interdisciplinary practice that intersects with advanced technology, cultural preservation, and global marketing strategies. Seoul has emerged as a global hub for internet speed and smartphone penetration rates significantly impacting how content is produced and consumed. This paper argues that the role of the</w:t>
      </w:r>
      <w:r>
        <w:t xml:space="preserve"> </w:t>
      </w:r>
      <w:r>
        <w:rPr>
          <w:bCs/>
          <w:b/>
        </w:rPr>
        <w:t xml:space="preserve">Editor</w:t>
      </w:r>
      <w:r>
        <w:t xml:space="preserve"> </w:t>
      </w:r>
      <w:r>
        <w:t xml:space="preserve">in</w:t>
      </w:r>
      <w:r>
        <w:t xml:space="preserve"> </w:t>
      </w:r>
      <w:r>
        <w:rPr>
          <w:bCs/>
          <w:b/>
        </w:rPr>
        <w:t xml:space="preserve">South Korea Seoul</w:t>
      </w:r>
      <w:r>
        <w:t xml:space="preserve">, therefore must be understood not just through traditional print journalism standards but also through its application in high-speed digital platforms, streaming services, and virtual production environments.</w:t>
      </w:r>
    </w:p>
    <w:p>
      <w:pPr>
        <w:pStyle w:val="BodyText"/>
      </w:pPr>
      <w:r>
        <w:t xml:space="preserve">The significance of this study lies in understanding how a single city can set global trends. Editors working out of the Gangnam or Yongsan districts often influence content distributed worldwide via Netflix, YouTube Originals, and social media algorithms. Therefore examining their workflow challenges provides insight into modern communication strategies.</w:t>
      </w:r>
    </w:p>
    <w:bookmarkEnd w:id="21"/>
    <w:bookmarkStart w:id="22" w:name="X3fe04a91aae72376ec6182b0c3889b502fbcddd"/>
    <w:p>
      <w:pPr>
        <w:pStyle w:val="Heading2"/>
      </w:pPr>
      <w:r>
        <w:t xml:space="preserve">The Digital Infrastructure Supporting Editing in Seoul</w:t>
      </w:r>
    </w:p>
    <w:p>
      <w:pPr>
        <w:pStyle w:val="FirstParagraph"/>
      </w:pPr>
      <w:r>
        <w:t xml:space="preserve">A defining feature of</w:t>
      </w:r>
      <w:r>
        <w:t xml:space="preserve"> </w:t>
      </w:r>
      <w:r>
        <w:rPr>
          <w:bCs/>
          <w:b/>
        </w:rPr>
        <w:t xml:space="preserve">South Korea Seoul</w:t>
      </w:r>
      <w:r>
        <w:t xml:space="preserve">'s editorial landscape is its technological backbone. The city boasts some of the world’s fastest broadband networks, enabling editors to handle massive 8K video files and real-time collaborative projects with unprecedented efficiency. Unlike many other regions where hardware limitations dictate workflow, editors in Seoul leverage cloud-based editing software seamlessly integrated into their daily routines.</w:t>
      </w:r>
    </w:p>
    <w:p>
      <w:pPr>
        <w:pStyle w:val="BodyText"/>
      </w:pPr>
      <w:r>
        <w:t xml:space="preserve">This infrastructure supports rapid turnaround times crucial for news cycles dominated by platforms like Naver Blog or KakaoPage. Consequently the definition of an</w:t>
      </w:r>
      <w:r>
        <w:t xml:space="preserve"> </w:t>
      </w:r>
      <w:r>
        <w:rPr>
          <w:bCs/>
          <w:b/>
        </w:rPr>
        <w:t xml:space="preserve">"Editor"</w:t>
      </w:r>
      <w:r>
        <w:t xml:space="preserve"> </w:t>
      </w:r>
      <w:r>
        <w:t xml:space="preserve">here encompasses individuals who are not only skilled in narrative structure but also proficient in data analytics, understanding which edits resonate most with audience metrics. This blend of creative instinct and technical prowess distinguishes the Seoul model from more traditional Western approaches.</w:t>
      </w:r>
    </w:p>
    <w:bookmarkEnd w:id="22"/>
    <w:bookmarkStart w:id="23" w:name="cultural-nuances-in-editorial-processes"/>
    <w:p>
      <w:pPr>
        <w:pStyle w:val="Heading2"/>
      </w:pPr>
      <w:r>
        <w:t xml:space="preserve">Cultural Nuances in Editorial Processes</w:t>
      </w:r>
    </w:p>
    <w:p>
      <w:pPr>
        <w:pStyle w:val="FirstParagraph"/>
      </w:pPr>
      <w:r>
        <w:t xml:space="preserve">Beyond technology culture plays a pivotal role in shaping editorial decisions within</w:t>
      </w:r>
      <w:r>
        <w:t xml:space="preserve"> </w:t>
      </w:r>
      <w:r>
        <w:rPr>
          <w:bCs/>
          <w:b/>
        </w:rPr>
        <w:t xml:space="preserve">South Korea Seoul</w:t>
      </w:r>
      <w:r>
        <w:t xml:space="preserve">. Korean society places high importance on harmony, respect for hierarchy, and collective identity these elements often reflect in the types of content editors choose to promote or suppress. For instance when editing entertainment shows or dramas for international audiences, editors must navigate cultural sensitivities while maintaining authenticity.</w:t>
      </w:r>
    </w:p>
    <w:p>
      <w:pPr>
        <w:pStyle w:val="BodyText"/>
      </w:pPr>
      <w:r>
        <w:t xml:space="preserve">In broadcast media outlets such as MBC or KBS located in central Seoul editorial boards frequently engage in rigorous pre-screening processes ensuring alignment with national values and regulatory standards. This conservative yet adaptive approach allows Korean content to maintain its unique identity even as it goes global. Thus the</w:t>
      </w:r>
      <w:r>
        <w:t xml:space="preserve"> </w:t>
      </w:r>
      <w:r>
        <w:rPr>
          <w:bCs/>
          <w:b/>
        </w:rPr>
        <w:t xml:space="preserve">Editor</w:t>
      </w:r>
      <w:r>
        <w:t xml:space="preserve">, acts as a gatekeeper balancing artistic expression against societal expectations.</w:t>
      </w:r>
    </w:p>
    <w:bookmarkEnd w:id="23"/>
    <w:bookmarkStart w:id="24" w:name="Xd5611aae577eec6d0be9f8b237ad831c2cb0526"/>
    <w:p>
      <w:pPr>
        <w:pStyle w:val="Heading2"/>
      </w:pPr>
      <w:r>
        <w:t xml:space="preserve">The Rise of Virtual Production and AI-Assisted Editing</w:t>
      </w:r>
    </w:p>
    <w:p>
      <w:pPr>
        <w:pStyle w:val="FirstParagraph"/>
      </w:pPr>
      <w:r>
        <w:t xml:space="preserve">Recent years have seen</w:t>
      </w:r>
      <w:r>
        <w:t xml:space="preserve"> </w:t>
      </w:r>
      <w:r>
        <w:rPr>
          <w:bCs/>
          <w:b/>
        </w:rPr>
        <w:t xml:space="preserve">South Korea Seoul</w:t>
      </w:r>
      <w:r>
        <w:t xml:space="preserve">-based studios pioneering the use of virtual production techniques reminiscent of those used globally but adapted for local market needs. LED volumes allow editors to manipulate backgrounds in real time during post-production reducing reliance on physical sets. This innovation has transformed workflows making them more dynamic and cost-effective.</w:t>
      </w:r>
    </w:p>
    <w:p>
      <w:pPr>
        <w:pStyle w:val="BodyText"/>
      </w:pPr>
      <w:r>
        <w:t xml:space="preserve">Additionally artificial intelligence now assists Korean</w:t>
      </w:r>
      <w:r>
        <w:t xml:space="preserve"> </w:t>
      </w:r>
      <w:r>
        <w:rPr>
          <w:bCs/>
          <w:b/>
        </w:rPr>
        <w:t xml:space="preserve">"Editors"</w:t>
      </w:r>
      <w:r>
        <w:t xml:space="preserve"> </w:t>
      </w:r>
      <w:r>
        <w:t xml:space="preserve">by automating routine tasks such as color grading subtitles synchronization and even suggesting narrative cuts based on historical viewer engagement data. These tools enable human editors to focus higher-level storytelling aspects rather than getting bogged down in technical minutiae. However this raises ethical questions about creative ownership and bias inherent in algorithmic decision-making which remain active areas of debate among media scholars studying the impact of AI on journalism.</w:t>
      </w:r>
    </w:p>
    <w:bookmarkEnd w:id="24"/>
    <w:bookmarkStart w:id="25" w:name="X30eef79437cd3a87f898c11893760c0f831fe1a"/>
    <w:p>
      <w:pPr>
        <w:pStyle w:val="Heading2"/>
      </w:pPr>
      <w:r>
        <w:t xml:space="preserve">Challenges Faced by Editors in Seoul's Competitive Environment</w:t>
      </w:r>
    </w:p>
    <w:p>
      <w:pPr>
        <w:pStyle w:val="FirstParagraph"/>
      </w:pPr>
      <w:r>
        <w:t xml:space="preserve">The competitive nature of</w:t>
      </w:r>
      <w:r>
        <w:t xml:space="preserve"> </w:t>
      </w:r>
      <w:r>
        <w:rPr>
          <w:bCs/>
          <w:b/>
        </w:rPr>
        <w:t xml:space="preserve">South Korea Seoul</w:t>
      </w:r>
      <w:r>
        <w:t xml:space="preserve">'s media industry presents unique challenges for editors. With countless competing outlets vying for attention, there is immense pressure to produce content quickly without sacrificing quality. This "speed-first" mentality can sometimes lead to errors or superficial coverage if not carefully managed.</w:t>
      </w:r>
    </w:p>
    <w:p>
      <w:pPr>
        <w:pStyle w:val="BodyText"/>
      </w:pPr>
      <w:r>
        <w:t xml:space="preserve">Moreover the global demand for Korean content means editors often work across multiple time zones collaborating with international partners simultaneously. Language barriers and differing cultural interpretations require sophisticated communication skills alongside technical expertise. Successfully navigating these challenges demands a level of resilience and adaptability that defines the modern Seoul-based editor.</w:t>
      </w:r>
    </w:p>
    <w:bookmarkEnd w:id="25"/>
    <w:bookmarkStart w:id="26" w:name="X630e20f5f845f1246fb425cdb7ce44b3c742d07"/>
    <w:p>
      <w:pPr>
        <w:pStyle w:val="Heading2"/>
      </w:pPr>
      <w:r>
        <w:t xml:space="preserve">The Role of Editors in Promoting Soft Power</w:t>
      </w:r>
    </w:p>
    <w:p>
      <w:pPr>
        <w:pStyle w:val="FirstParagraph"/>
      </w:pPr>
      <w:r>
        <w:t xml:space="preserve">Finally it is important to recognize the role</w:t>
      </w:r>
      <w:r>
        <w:t xml:space="preserve"> </w:t>
      </w:r>
      <w:r>
        <w:rPr>
          <w:bCs/>
          <w:b/>
        </w:rPr>
        <w:t xml:space="preserve">"Editors"</w:t>
      </w:r>
      <w:r>
        <w:t xml:space="preserve"> </w:t>
      </w:r>
      <w:r>
        <w:t xml:space="preserve">play in promoting South Korea’s soft power globally. Through carefully curated edits that highlight cultural richness innovation and human interest stories Seoul positions itself as a leader in creativity and technology. Whether through K-pop music videos edited for maximum visual impact or documentaries showcasing traditional practices like hanok architecture, every editorial choice contributes to shaping international perceptions.</w:t>
      </w:r>
    </w:p>
    <w:p>
      <w:pPr>
        <w:pStyle w:val="BodyText"/>
      </w:pPr>
      <w:r>
        <w:t xml:space="preserve">This strategic use of media underscores the importance of investing in editor training programs focused on both technical proficiency and cultural literacy. By fostering talent capable of bridging local traditions with global audiences</w:t>
      </w:r>
      <w:r>
        <w:t xml:space="preserve"> </w:t>
      </w:r>
      <w:r>
        <w:rPr>
          <w:bCs/>
          <w:b/>
        </w:rPr>
        <w:t xml:space="preserve">South Korea Seoul</w:t>
      </w:r>
      <w:r>
        <w:t xml:space="preserve"> </w:t>
      </w:r>
      <w:r>
        <w:t xml:space="preserve">continues to strengthen its position as a key player in the global media landscape.</w:t>
      </w:r>
    </w:p>
    <w:bookmarkEnd w:id="26"/>
    <w:bookmarkStart w:id="27" w:name="conclusion"/>
    <w:p>
      <w:pPr>
        <w:pStyle w:val="Heading2"/>
      </w:pPr>
      <w:r>
        <w:t xml:space="preserve">Conclusion</w:t>
      </w:r>
    </w:p>
    <w:p>
      <w:pPr>
        <w:pStyle w:val="FirstParagraph"/>
      </w:pPr>
      <w:r>
        <w:t xml:space="preserve">In conclusion the term paper highlights how critical the role of an</w:t>
      </w:r>
      <w:r>
        <w:t xml:space="preserve"> </w:t>
      </w:r>
      <w:r>
        <w:rPr>
          <w:bCs/>
          <w:b/>
        </w:rPr>
        <w:t xml:space="preserve">"Editor"</w:t>
      </w:r>
      <w:r>
        <w:t xml:space="preserve">, is within</w:t>
      </w:r>
    </w:p>
    <w:p>
      <w:pPr>
        <w:pStyle w:val="BodyText"/>
      </w:pPr>
      <w:r>
        <w:t xml:space="preserve">South Korea Seoul. From leveraging cutting-edge technology to navigating complex cultural dynamics editors serve as vital conduits between creators and consumers. As digital trends evolve so too will their responsibilities requiring continuous learning and adaptation. Ultimately understanding these processes provides valuable insights into how cities like Seoul drive global media innovation ensuring their continued relevance in an ever-changing world.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Application of Editors in South Korea Seoul</dc:title>
  <dc:creator/>
  <dc:language>en</dc:language>
  <cp:keywords/>
  <dcterms:created xsi:type="dcterms:W3CDTF">2026-07-29T05:15:04Z</dcterms:created>
  <dcterms:modified xsi:type="dcterms:W3CDTF">2026-07-29T05:15:04Z</dcterms:modified>
</cp:coreProperties>
</file>

<file path=docProps/custom.xml><?xml version="1.0" encoding="utf-8"?>
<Properties xmlns="http://schemas.openxmlformats.org/officeDocument/2006/custom-properties" xmlns:vt="http://schemas.openxmlformats.org/officeDocument/2006/docPropsVTypes"/>
</file>