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Professional</w:t>
      </w:r>
      <w:r>
        <w:t xml:space="preserve"> </w:t>
      </w:r>
      <w:r>
        <w:t xml:space="preserve">Landscape</w:t>
      </w:r>
      <w:r>
        <w:t xml:space="preserve"> </w:t>
      </w:r>
      <w:r>
        <w:t xml:space="preserve">of</w:t>
      </w:r>
      <w:r>
        <w:t xml:space="preserve"> </w:t>
      </w:r>
      <w:r>
        <w:t xml:space="preserve">Switzerland</w:t>
      </w:r>
      <w:r>
        <w:t xml:space="preserve"> </w:t>
      </w:r>
      <w:r>
        <w:t xml:space="preserve">Zurich</w:t>
      </w:r>
    </w:p>
    <w:bookmarkStart w:id="26" w:name="X584af70187ba5740c49d73aebbf5319a9ffd00e"/>
    <w:p>
      <w:pPr>
        <w:pStyle w:val="Heading1"/>
      </w:pPr>
      <w:r>
        <w:t xml:space="preserve">The Role and Evolution of the Editor in the Professional Landscape of Switzerland Zurich</w:t>
      </w:r>
    </w:p>
    <w:bookmarkStart w:id="25" w:name="a-term-paper-analysis"/>
    <w:p>
      <w:pPr>
        <w:pStyle w:val="Heading2"/>
      </w:pPr>
      <w:r>
        <w:t xml:space="preserve">A Term Paper Analysis</w:t>
      </w:r>
    </w:p>
    <w:p>
      <w:pPr>
        <w:pStyle w:val="FirstParagraph"/>
      </w:pPr>
      <w:r>
        <w:t xml:space="preserve">: This term paper examines the critical role of an editor within the unique media, academic, and publishing ecosystems found in Switzerland Zurich. By analyzing linguistic requirements, cultural nuances, and technological advancements this paper argues that the modern editor serves not merely as a proofreader but as a strategic custodian of quality that defines international standards in Zurich's professional environment.</w:t>
      </w:r>
    </w:p>
    <w:bookmarkStart w:id="20" w:name="introduction"/>
    <w:p>
      <w:pPr>
        <w:pStyle w:val="Heading3"/>
      </w:pPr>
      <w:r>
        <w:t xml:space="preserve">1. Introduction</w:t>
      </w:r>
    </w:p>
    <w:p>
      <w:pPr>
        <w:pStyle w:val="FirstParagraph"/>
      </w:pPr>
      <w:r>
        <w:t xml:space="preserve">In the contemporary globalized economy, precision and clarity are paramount. Nowhere is this more evident than in Switzerland Zurich, a hub for international finance, diplomacy, and academic research. Within this vibrant ecosystem the position of an editor has transcended traditional boundaries to become a pivotal role that ensures integrity across all forms of communication. This term paper explores the multifaceted duties of an editor specifically within the context of Switzerland Zurich addressing linguistic complexities cultural expectations and technological shifts.</w:t>
      </w:r>
    </w:p>
    <w:p>
      <w:pPr>
        <w:pStyle w:val="BodyText"/>
      </w:pPr>
      <w:r>
        <w:t xml:space="preserve">The city’s status as a melting pot languages including German French Italian and English is daily used necessitates a high level editorial oversight. Whether dealing with academic thesis local journalism or corporate communications editors in Switzerland Zurich play indispensable roles in maintaining the highest standards of professionalism. This document aims to dissect these responsibilities highlighting why the editor remains relevant and essential.</w:t>
      </w:r>
    </w:p>
    <w:bookmarkEnd w:id="20"/>
    <w:bookmarkStart w:id="21" w:name="X131ba22a069167af6e1f2859d5fb44388430be2"/>
    <w:p>
      <w:pPr>
        <w:pStyle w:val="Heading3"/>
      </w:pPr>
      <w:r>
        <w:t xml:space="preserve">2. The Linguistic Landscape of Switzerland Zurich</w:t>
      </w:r>
    </w:p>
    <w:p>
      <w:pPr>
        <w:pStyle w:val="FirstParagraph"/>
      </w:pPr>
      <w:r>
        <w:t xml:space="preserve">To understand the specific demands placed upon an editor operating in Switzerland Zurich one must first appreciate its linguistic diversity While German is the dominant language spoken in Zurich there is a significant presence of English particularly within international corporations and universities. This bilingual or often multilingual environment creates a unique challenge for editors.</w:t>
      </w:r>
    </w:p>
    <w:p>
      <w:pPr>
        <w:pStyle w:val="BodyText"/>
      </w:pPr>
      <w:r>
        <w:t xml:space="preserve">An editor working in this region must possess not only native-level proficiency but also an deep understanding of idiomatic expressions formal registers and cultural subtleties. For instance translating nuanced technical jargon from German to English requires more than direct translation it demands contextual awareness that only a skilled editor can provide. In academic settings such as those at the University of Zurich or ETH Zurich editors are often tasked with refining dissertations and research papers ensuring they meet international publication standards while preserving the original intent of non-native speakers.</w:t>
      </w:r>
    </w:p>
    <w:p>
      <w:pPr>
        <w:pStyle w:val="BodyText"/>
      </w:pPr>
      <w:r>
        <w:t xml:space="preserve">Furthermore the expectation for precision in Switzerland Zurich extends beyond grammar to style. Swiss business culture values clarity conciseness and formality. An editor must strip away ambiguity ensuring that every sentence contributes meaningfully to the overall message. This rigorous attention to detail is what distinguishes professional editing services in Zurich from those found elsewhere where tone may vary significantly based on regional preferences.</w:t>
      </w:r>
    </w:p>
    <w:bookmarkEnd w:id="21"/>
    <w:bookmarkStart w:id="22" w:name="the-editor-as-a-strategic-partner"/>
    <w:p>
      <w:pPr>
        <w:pStyle w:val="Heading3"/>
      </w:pPr>
      <w:r>
        <w:t xml:space="preserve">3. The Editor as a Strategic Partner</w:t>
      </w:r>
    </w:p>
    <w:p>
      <w:pPr>
        <w:pStyle w:val="FirstParagraph"/>
      </w:pPr>
      <w:r>
        <w:t xml:space="preserve">Historically editors were viewed primarily as correctors of errors however today’s editor acts as a strategic partner especially within the corporate and publishing sectors of Switzerland Zurich. In financial institutions located along Bahnhofstrasse accurate documentation is legally mandatory an editorial misstep could result in severe consequences.</w:t>
      </w:r>
    </w:p>
    <w:p>
      <w:pPr>
        <w:pStyle w:val="BodyText"/>
      </w:pPr>
      <w:r>
        <w:t xml:space="preserve">Editors here collaborate closely with content creators strategists and subject matter experts to shape narratives before they reach the public eye. They assess not just what is written but how it will be perceived by diverse audiences. For example a press release issued by a multinational company headquartered in Zurich must convey trustworthiness authority and transparency an editor ensures that the language aligns with these brand values.</w:t>
      </w:r>
    </w:p>
    <w:p>
      <w:pPr>
        <w:pStyle w:val="BodyText"/>
      </w:pPr>
      <w:r>
        <w:t xml:space="preserve">Additionally in the realm of digital media editors play a crucial role in content optimization. They determine which headlines attract attention without resorting to clickbait thus maintaining journalistic integrity—a value highly prized in Swiss society. By balancing engagement with ethical standards editors help sustain public trust in information sources prevalent across Switzerland Zurich.</w:t>
      </w:r>
    </w:p>
    <w:bookmarkEnd w:id="22"/>
    <w:bookmarkStart w:id="23" w:name="X296fbb338b253a6bab83acb70241d2ee1cec1ae"/>
    <w:p>
      <w:pPr>
        <w:pStyle w:val="Heading3"/>
      </w:pPr>
      <w:r>
        <w:t xml:space="preserve">4. Technological Advancements and the Future of Editing</w:t>
      </w:r>
    </w:p>
    <w:p>
      <w:pPr>
        <w:pStyle w:val="FirstParagraph"/>
      </w:pPr>
      <w:r>
        <w:t xml:space="preserve">The advent of artificial intelligence (AI) has sparked debates about the future relevance of human editors however evidence suggests that rather than replacing them AI enhances their capabilities especially in dynamic environments like Switzerland Zurich. Software tools can now detect grammatical errors suggest stylistic improvements and even analyze sentiment but they lack the cultural empathy necessary for nuanced communication.</w:t>
      </w:r>
    </w:p>
    <w:p>
      <w:pPr>
        <w:pStyle w:val="BodyText"/>
      </w:pPr>
      <w:r>
        <w:t xml:space="preserve">Editors in Switzerland Zurich increasingly leverage these technologies to streamline workflows allowing them to focus on higher-order tasks such as structural coherence narrative flow and audience engagement. This hybrid approach ensures efficiency without compromising quality a critical factor given the fast-paced nature of business operations in one of Europe’s most dynamic cities.</w:t>
      </w:r>
    </w:p>
    <w:p>
      <w:pPr>
        <w:pStyle w:val="BodyText"/>
      </w:pPr>
      <w:r>
        <w:t xml:space="preserve">Moreover remote collaboration tools have enabled editors in Zurich work seamlessly with global teams further expanding their impact beyond local boundaries while adhering to Swiss standards of excellence this digital transformation underscores adaptability—a key trait required for modern editors navigating complex media landscapes.</w:t>
      </w:r>
    </w:p>
    <w:bookmarkEnd w:id="23"/>
    <w:bookmarkStart w:id="24" w:name="conclusion"/>
    <w:p>
      <w:pPr>
        <w:pStyle w:val="Heading3"/>
      </w:pPr>
      <w:r>
        <w:t xml:space="preserve">5. Conclusion</w:t>
      </w:r>
    </w:p>
    <w:p>
      <w:pPr>
        <w:pStyle w:val="FirstParagraph"/>
      </w:pPr>
      <w:r>
        <w:t xml:space="preserve">In conclusion the role of an editor in Switzerland Zurich extends far beyond simple proofreading encompassing linguistic expertise cultural sensitivity strategic insight and technological proficiency As a custodian of quality these professionals ensure that communication remains clear accurate and impactful amidst diverse challenges posed by multilingual environments evolving technologies and rigorous professional standards.</w:t>
      </w:r>
    </w:p>
    <w:p>
      <w:pPr>
        <w:pStyle w:val="BodyText"/>
      </w:pPr>
      <w:r>
        <w:t xml:space="preserve">Whether crafting academic texts shaping corporate narratives or guiding digital content creators editors remain vital stakeholders in maintaining intellectual integrity fostering trust among readership enhancing brand reputation ultimately contributing significantly towards knowledge dissemination economic growth societal cohesion within Switzerland Zurich. Their continued evolution will undoubtedly shape how information is processed understood valued going forward making them indispensable assets wherever precision meets creativity.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Editor in the Professional Landscape of Switzerland Zurich</dc:title>
  <dc:creator/>
  <dc:language>en</dc:language>
  <cp:keywords/>
  <dcterms:created xsi:type="dcterms:W3CDTF">2026-07-29T05:11:27Z</dcterms:created>
  <dcterms:modified xsi:type="dcterms:W3CDTF">2026-07-29T05:11:27Z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