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5e007425811f0312e19afb5a407e7e8a1a9b3b"/>
    <w:p>
      <w:pPr>
        <w:pStyle w:val="Heading1"/>
      </w:pPr>
      <w:r>
        <w:t xml:space="preserve">The Strategic Imperative of the Education Administrator</w:t>
      </w:r>
    </w:p>
    <w:bookmarkStart w:id="25" w:name="Xfe17f7403bd0aaf8c7b1beb7399ac5ece5be199"/>
    <w:p>
      <w:pPr>
        <w:pStyle w:val="Heading2"/>
      </w:pPr>
      <w:r>
        <w:t xml:space="preserve">In the Complex Context of Brazil Rio de Janeiro</w:t>
      </w:r>
    </w:p>
    <w:p>
      <w:pPr>
        <w:pStyle w:val="FirstParagraph"/>
      </w:pPr>
      <w:r>
        <w:t xml:space="preserve">Type: Term Paper</w:t>
      </w:r>
      <w:r>
        <w:br/>
      </w:r>
      <w:r>
        <w:br/>
      </w:r>
      <w:r>
        <w:rPr>
          <w:bCs/>
          <w:b/>
        </w:rPr>
        <w:t xml:space="preserve">Date:</w:t>
      </w:r>
      <w:r>
        <w:t xml:space="preserve"> </w:t>
      </w:r>
      <w:r>
        <w:t xml:space="preserve">October 20, 2023</w:t>
      </w:r>
      <w:r>
        <w:br/>
      </w:r>
      <w:r>
        <w:br/>
      </w:r>
      <w:r>
        <w:rPr>
          <w:bCs/>
          <w:b/>
        </w:rPr>
        <w:t xml:space="preserve">Subject:</w:t>
      </w:r>
      <w:r>
        <w:t xml:space="preserve"> </w:t>
      </w:r>
      <w:r>
        <w:t xml:space="preserve">Public Administration and Educational Leadership</w:t>
      </w:r>
    </w:p>
    <w:bookmarkStart w:id="20" w:name="i.-introduction"/>
    <w:p>
      <w:pPr>
        <w:pStyle w:val="Heading3"/>
      </w:pPr>
      <w:r>
        <w:t xml:space="preserve">I. Introduction</w:t>
      </w:r>
    </w:p>
    <w:p>
      <w:pPr>
        <w:pStyle w:val="FirstParagraph"/>
      </w:pPr>
      <w:r>
        <w:t xml:space="preserve">The landscape of education is undergoing a profound transformation globally, driven by technological advancements, demographic shifts, and evolving societal expectations. However, these changes are not uniform; they are deeply contextualized by local political, economic, and social realities. Nowhere is this contextual complexity more apparent than in Brazil Rio de Janeiro. As one of the most culturally vibrant yet socio-economically stratified cities in the world, Brazil Rio de Janeiro presents a unique set of challenges and opportunities for its educational infrastructure. At the heart of navigating this complex terrain lies a pivotal figure: the Education Administrator.</w:t>
      </w:r>
    </w:p>
    <w:p>
      <w:pPr>
        <w:pStyle w:val="BodyText"/>
      </w:pPr>
      <w:r>
        <w:t xml:space="preserve">This term paper explores the multifaceted role of an Education Administrator within this specific geographic and cultural framework. It argues that in Brazil Rio de Janeiro, an Education Administrator is not merely a bureaucratic functionary or a manager of logistics, but rather a strategic leader who must balance pedagogical vision with harsh socio-economic realities. The administrator serves as the critical bridge between government policy, school implementation, and community needs. By analyzing the specific dynamics of Brazil Rio de Janeiro—ranging from inequality and infrastructure deficits to cultural diversity—this paper delineates why effective leadership in this domain requires a specialized skill set that transcends traditional administrative duties.</w:t>
      </w:r>
    </w:p>
    <w:bookmarkEnd w:id="20"/>
    <w:bookmarkStart w:id="21" w:name="X0f9f6d081699ce89f05275f53a2a5a7ca600119"/>
    <w:p>
      <w:pPr>
        <w:pStyle w:val="Heading3"/>
      </w:pPr>
      <w:r>
        <w:t xml:space="preserve">II. The Socio-Economic Context of Brazil Rio de Janeiro</w:t>
      </w:r>
    </w:p>
    <w:p>
      <w:pPr>
        <w:pStyle w:val="FirstParagraph"/>
      </w:pPr>
      <w:r>
        <w:t xml:space="preserve">To understand the role of the Education Administrator, one must first comprehend the environment in which they operate. Brazil Rio de Janeiro is characterized by stark contrasts. On one hand, it boasts world-class infrastructure in its central zones and a rich cultural heritage that attracts global attention. On the other hand, it grapples with significant inequality, particularly in its favelas (informal settlements) and peripheral communities such as Jacarepaguá and Baixada Fluminense.</w:t>
      </w:r>
    </w:p>
    <w:p>
      <w:pPr>
        <w:pStyle w:val="BodyText"/>
      </w:pPr>
      <w:r>
        <w:t xml:space="preserve">This dichotomy directly impacts education. Schools in affluent neighborhoods like Leblon or Gávea often possess resources that rival private institutions internationally, while schools in peripheral areas frequently face overcrowding, insufficient materials, and safety concerns. Consequently, the Education Administrator cannot adopt a one-size-fits-all approach. They must be acutely aware of these disparities. The administrator’s primary challenge is resource allocation: ensuring that equitable access to quality education is not just a legal mandate under Brazil’s National Common Curricular Base (BNCC), but a tangible reality in the classroom.</w:t>
      </w:r>
    </w:p>
    <w:p>
      <w:pPr>
        <w:pStyle w:val="BodyText"/>
      </w:pPr>
      <w:r>
        <w:t xml:space="preserve">Furthermore, crime and public security issues in certain areas of Brazil Rio de Janeiro affect school attendance and teacher retention. The Education Administrator often finds themselves acting as a liaison with local law enforcement and community leaders to create safe learning environments. This adds a layer of complexity to their role that is rarely seen in more stable educational contexts.</w:t>
      </w:r>
    </w:p>
    <w:bookmarkEnd w:id="21"/>
    <w:bookmarkStart w:id="22" w:name="X14d8d321075e7c904af4ab080a3ce4f1d13ef7e"/>
    <w:p>
      <w:pPr>
        <w:pStyle w:val="Heading3"/>
      </w:pPr>
      <w:r>
        <w:t xml:space="preserve">III. Core Responsibilities of the Education Administrator</w:t>
      </w:r>
    </w:p>
    <w:p>
      <w:pPr>
        <w:pStyle w:val="FirstParagraph"/>
      </w:pPr>
      <w:r>
        <w:t xml:space="preserve">In this challenging environment, the duties of an Education Administrator expand far beyond budgeting and scheduling. Several core responsibilities define their success:</w:t>
      </w:r>
    </w:p>
    <w:p>
      <w:pPr>
        <w:pStyle w:val="BodyText"/>
      </w:pPr>
      <w:r>
        <w:rPr>
          <w:bCs/>
          <w:b/>
        </w:rPr>
        <w:t xml:space="preserve">A. Strategic Resource Management</w:t>
      </w:r>
      <w:r>
        <w:br/>
      </w:r>
      <w:r>
        <w:t xml:space="preserve">The Education Administrator must maximize limited resources. In Brazil Rio de Janeiro, where municipal budgets are often strained by other public service demands, administrators must be creative in securing funding through grants, public-private partnerships, and community contributions. This involves rigorous financial planning to ensure that every real spent contributes directly to student outcomes.</w:t>
      </w:r>
    </w:p>
    <w:p>
      <w:pPr>
        <w:pStyle w:val="BodyText"/>
      </w:pPr>
      <w:r>
        <w:rPr>
          <w:bCs/>
          <w:b/>
        </w:rPr>
        <w:t xml:space="preserve">B. Pedagogical Leadership</w:t>
      </w:r>
      <w:r>
        <w:br/>
      </w:r>
      <w:r>
        <w:t xml:space="preserve">Modern educational theory dictates that administration cannot be separated from pedagogy. An Education Administrator in Brazil Rio de Janeiro must actively support teachers, providing professional development tailored to diverse learner needs. This includes training on inclusive education for students with disabilities, as well as strategies for integrating technology into classrooms where digital literacy is low. The administrator acts as a mentor, fostering a culture of continuous improvement and collaborative teaching.</w:t>
      </w:r>
    </w:p>
    <w:p>
      <w:pPr>
        <w:pStyle w:val="BodyText"/>
      </w:pPr>
      <w:r>
        <w:rPr>
          <w:bCs/>
          <w:b/>
        </w:rPr>
        <w:t xml:space="preserve">C. Community Engagement and Social Cohesion</w:t>
      </w:r>
      <w:r>
        <w:br/>
      </w:r>
      <w:r>
        <w:t xml:space="preserve">Schools in Brazil Rio de Janeiro often serve as community hubs, especially in areas with limited public facilities. The Education Administrator plays a crucial role in building trust between the school, families, and the local community. This involves organizing parent-teacher associations that are genuinely representative of the community’s voice and addressing parental concerns about safety, nutrition, and academic progress. Effective engagement reduces dropout rates and fosters a sense of shared responsibility for student success.</w:t>
      </w:r>
    </w:p>
    <w:bookmarkEnd w:id="22"/>
    <w:bookmarkStart w:id="23" w:name="X49c5d666255c8a8fe4cdd50e8ec5dbb8dc8887b"/>
    <w:p>
      <w:pPr>
        <w:pStyle w:val="Heading3"/>
      </w:pPr>
      <w:r>
        <w:t xml:space="preserve">IV. Challenges Specific to Brazil Rio de Janeiro</w:t>
      </w:r>
    </w:p>
    <w:p>
      <w:pPr>
        <w:pStyle w:val="FirstParagraph"/>
      </w:pPr>
      <w:r>
        <w:rPr>
          <w:bCs/>
          <w:b/>
        </w:rPr>
        <w:t xml:space="preserve">A. Teacher Retention and Burnout</w:t>
      </w:r>
      <w:r>
        <w:br/>
      </w:r>
      <w:r>
        <w:t xml:space="preserve">One of the most pressing issues facing the Education Administrator in Brazil Rio de Janeiro is retaining qualified teachers. High workloads, low wages relative to private sector opportunities, and safety concerns contribute to high turnover rates. Administrators must implement supportive policies that recognize teacher well-being as a prerequisite for educational quality. This may involve mental health support, reduced administrative burdens, and clear career progression paths.</w:t>
      </w:r>
    </w:p>
    <w:p>
      <w:pPr>
        <w:pStyle w:val="BodyText"/>
      </w:pPr>
      <w:r>
        <w:rPr>
          <w:bCs/>
          <w:b/>
        </w:rPr>
        <w:t xml:space="preserve">B. Technological Integration</w:t>
      </w:r>
      <w:r>
        <w:br/>
      </w:r>
      <w:r>
        <w:t xml:space="preserve">The pandemic accelerated the need for digital infrastructure in schools across Brazil Rio de Janeiro. However, many students lack access to reliable internet or devices at home. The Education Administrator faces the difficult task of bridging this digital divide without exacerbating existing inequalities. This requires strategic investments in hardware and connectivity, as well as training for both teachers and students to use these tools effectively.</w:t>
      </w:r>
    </w:p>
    <w:p>
      <w:pPr>
        <w:pStyle w:val="BodyText"/>
      </w:pPr>
      <w:r>
        <w:rPr>
          <w:bCs/>
          <w:b/>
        </w:rPr>
        <w:t xml:space="preserve">C. Bureaucratic Hurdles</w:t>
      </w:r>
      <w:r>
        <w:br/>
      </w:r>
      <w:r>
        <w:t xml:space="preserve">Navigating the bureaucratic landscape of municipal and state education secretariats can be daunting. Education Administrators must possess strong advocacy skills to represent their institutions’ needs within larger governmental frameworks. They must interpret complex regulations and ensure compliance while advocating for flexibility where local conditions warrant it.</w:t>
      </w:r>
    </w:p>
    <w:bookmarkEnd w:id="23"/>
    <w:bookmarkStart w:id="24" w:name="v.-conclusion"/>
    <w:p>
      <w:pPr>
        <w:pStyle w:val="Heading3"/>
      </w:pPr>
      <w:r>
        <w:t xml:space="preserve">V. Conclusion</w:t>
      </w:r>
    </w:p>
    <w:p>
      <w:pPr>
        <w:pStyle w:val="FirstParagraph"/>
      </w:pPr>
      <w:r>
        <w:t xml:space="preserve">In conclusion, the role of an Education Administrator in Brazil Rio de Janeiro is one of the most demanding and impactful positions in the public sector. It requires a unique blend of administrative acumen, pedagogical insight, sociological understanding, and political savvy. The administrator is not merely a manager; they are a change agent who must navigate the complex interplay of inequality, culture, and policy.</w:t>
      </w:r>
    </w:p>
    <w:p>
      <w:pPr>
        <w:pStyle w:val="BodyText"/>
      </w:pPr>
      <w:r>
        <w:t xml:space="preserve">Success in this role depends on the ability to adapt global best practices to the local reality of Brazil Rio de Janeiro. By prioritizing equity, fostering community engagement, supporting teacher well-being, and leveraging technology responsibly, Education Administrators can drive meaningful improvements in educational outcomes. As Brazil Rio de Janeiro continues to evolve as a global city with deep social roots, its Education Administrators will remain essential architects of a more just and educated society. Their work ensures that the promise of education is accessible not only to the privileged few but to every child, regardless of their neighborhood or background.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Brazil Rio de Janeiro</dc:title>
  <dc:creator/>
  <dc:language>en</dc:language>
  <cp:keywords/>
  <dcterms:created xsi:type="dcterms:W3CDTF">2026-07-29T14:27:46Z</dcterms:created>
  <dcterms:modified xsi:type="dcterms:W3CDTF">2026-07-29T14:27:46Z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