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Rome:</w:t>
      </w:r>
      <w:r>
        <w:t xml:space="preserve"> </w:t>
      </w:r>
      <w:r>
        <w:t xml:space="preserve">Navigating</w:t>
      </w:r>
      <w:r>
        <w:t xml:space="preserve"> </w:t>
      </w:r>
      <w:r>
        <w:t xml:space="preserve">Complexity</w:t>
      </w:r>
      <w:r>
        <w:t xml:space="preserve"> </w:t>
      </w:r>
      <w:r>
        <w:t xml:space="preserve">and</w:t>
      </w:r>
      <w:r>
        <w:t xml:space="preserve"> </w:t>
      </w:r>
      <w:r>
        <w:t xml:space="preserve">Change</w:t>
      </w:r>
    </w:p>
    <w:bookmarkStart w:id="27" w:name="X6f5d4874087c22385aa832decf9307cec02d0bd"/>
    <w:p>
      <w:pPr>
        <w:pStyle w:val="Heading1"/>
      </w:pPr>
      <w:r>
        <w:t xml:space="preserve">The Role of the Education Administrator in Italy Rome: Navigating Complexity and Change</w:t>
      </w:r>
    </w:p>
    <w:p>
      <w:pPr>
        <w:pStyle w:val="FirstParagraph"/>
      </w:pPr>
      <w:r>
        <w:rPr>
          <w:bCs/>
          <w:b/>
        </w:rPr>
        <w:t xml:space="preserve">Date:</w:t>
      </w:r>
      <w:r>
        <w:t xml:space="preserve"> </w:t>
      </w:r>
      <w:r>
        <w:t xml:space="preserve">October 26, 2023</w:t>
      </w:r>
      <w:r>
        <w:br/>
      </w:r>
      <w:r>
        <w:rPr>
          <w:bCs/>
          <w:b/>
        </w:rPr>
        <w:t xml:space="preserve">Draft:</w:t>
      </w:r>
      <w:r>
        <w:br/>
      </w:r>
    </w:p>
    <w:bookmarkStart w:id="20" w:name="i.-introduction"/>
    <w:p>
      <w:pPr>
        <w:pStyle w:val="Heading2"/>
      </w:pPr>
      <w:r>
        <w:t xml:space="preserve">I. Introduction</w:t>
      </w:r>
    </w:p>
    <w:p>
      <w:pPr>
        <w:pStyle w:val="FirstParagraph"/>
      </w:pPr>
      <w:r>
        <w:t xml:space="preserve">The landscape of education is undergoing a profound transformation globally, characterized by rapid technological advancement, shifting demographic patterns, and evolving societal expectations. Within this dynamic context, the role of the Education Administrator has shifted from a purely bureaucratic function to one of strategic leadership and pedagogical stewardship. This term paper examines the specific responsibilities, challenges, and opportunities facing Education Administrators within the unique socio-cultural and regulatory environment of Italy Rome. As a city that serves as both a historical capital of Western civilization and a modern hub for European institutions, Rome presents a distinct case study in educational management.</w:t>
      </w:r>
    </w:p>
    <w:p>
      <w:pPr>
        <w:pStyle w:val="BodyText"/>
      </w:pPr>
      <w:r>
        <w:t xml:space="preserve">The primary objective of this paper is to analyze how an Education Administrator in Italy Rome must balance national mandates with local community needs. It explores the structural framework of the Italian school system, the specific administrative duties required by law, and the emerging trends in digital governance and inclusive education that define modern administration. By focusing on Italy Rome, we can better understand how historical prestige intersects with contemporary administrative exigencies.</w:t>
      </w:r>
    </w:p>
    <w:bookmarkEnd w:id="20"/>
    <w:bookmarkStart w:id="21" w:name="X0e86f9067e520b238806b12198073eba798a94a"/>
    <w:p>
      <w:pPr>
        <w:pStyle w:val="Heading2"/>
      </w:pPr>
      <w:r>
        <w:t xml:space="preserve">II. The Regulatory Framework and Institutional Structure</w:t>
      </w:r>
    </w:p>
    <w:p>
      <w:pPr>
        <w:pStyle w:val="FirstParagraph"/>
      </w:pPr>
      <w:r>
        <w:t xml:space="preserve">To understand the position of an Education Administrator in Italy Rome, one must first grasp the complex regulatory framework governing education in Italy. The Italian school system is largely centralized regarding curriculum standards and certification but decentralized regarding management. According to Legislative Decree 165/2001 and subsequent updates, schools are granted autonomy (Autonomia Scolastica), yet they operate under the strict supervision of the Ministry of Education and Merit (MIM).</w:t>
      </w:r>
    </w:p>
    <w:p>
      <w:pPr>
        <w:pStyle w:val="BodyText"/>
      </w:pPr>
      <w:r>
        <w:t xml:space="preserve">In this context, the key administrative figure is typically referred to as the *Dirigente Scolastico* or School Principal. However, supporting teams of administrative staff (*Personale Amministrativo*) are crucial for operational continuity. In Rome, these administrators must navigate a dense web of regulations concerning staffing, budgeting, and facility management. The Administrator acts as the legal representative of the school institution, ensuring that all activities comply with national laws while adapting them to the local context of Rome.</w:t>
      </w:r>
    </w:p>
    <w:p>
      <w:pPr>
        <w:pStyle w:val="BodyText"/>
      </w:pPr>
      <w:r>
        <w:t xml:space="preserve">This dual requirement creates a unique administrative challenge: maintaining rigid compliance with state standards while exercising creative autonomy to address local needs. For instance, an Education Administrator in Italy Rome must ensure adherence to national curricular guidelines for the *Istituto Comprensivo* (Comprehensive Institute), which combines primary and secondary education levels, ensuring seamless educational pathways for students.</w:t>
      </w:r>
    </w:p>
    <w:bookmarkEnd w:id="21"/>
    <w:bookmarkStart w:id="22" w:name="X4d42f4f111d62cff8783891ac0eb3dc27b37861"/>
    <w:p>
      <w:pPr>
        <w:pStyle w:val="Heading2"/>
      </w:pPr>
      <w:r>
        <w:t xml:space="preserve">III. Strategic Leadership and Resource Management</w:t>
      </w:r>
    </w:p>
    <w:p>
      <w:pPr>
        <w:pStyle w:val="FirstParagraph"/>
      </w:pPr>
      <w:r>
        <w:t xml:space="preserve">The modern Education Administrator is expected to be a strategic leader rather than merely a compliance officer. In Rome, where public resources can be constrained due to the city's vast bureaucratic apparatus and infrastructure challenges, efficient resource management is paramount. Administrators are responsible for drafting the Triennial Plan of Offense (*Piano Triennale dell'Offerta Formativa* - PTOF). This document is the strategic roadmap of the school, outlining educational goals, teaching methods, and resource allocation.</w:t>
      </w:r>
    </w:p>
    <w:p>
      <w:pPr>
        <w:pStyle w:val="BodyText"/>
      </w:pPr>
      <w:r>
        <w:t xml:space="preserve">An effective Education Administrator in Italy Rome must engage stakeholders—including teachers, parents (*Genitori*), students (in upper levels), and local community partners—to co-create this vision. This participatory approach is not just a legal formality but a practical necessity for gaining social license to operate. In the vibrant and sometimes contentious urban environment of Rome, building consensus among diverse groups is a critical administrative skill.</w:t>
      </w:r>
    </w:p>
    <w:p>
      <w:pPr>
        <w:pStyle w:val="BodyText"/>
      </w:pPr>
      <w:r>
        <w:t xml:space="preserve">Furthermore, financial stewardship involves managing EU funds, national grants, and local contributions. Administrators must be adept at identifying funding opportunities related to inclusion, digital innovation (*Piano Nazionale Scuola Digitale*), and infrastructure safety. The ability to secure and allocate these funds effectively directly impacts the quality of education provided to students in the city.</w:t>
      </w:r>
    </w:p>
    <w:bookmarkEnd w:id="22"/>
    <w:bookmarkStart w:id="23" w:name="iv.-challenges-specific-to-rome"/>
    <w:p>
      <w:pPr>
        <w:pStyle w:val="Heading2"/>
      </w:pPr>
      <w:r>
        <w:t xml:space="preserve">IV. Challenges Specific to Rome</w:t>
      </w:r>
    </w:p>
    <w:p>
      <w:pPr>
        <w:pStyle w:val="FirstParagraph"/>
      </w:pPr>
      <w:r>
        <w:t xml:space="preserve">The geographic and cultural specifics of Rome impose unique pressures on Education Administrators. Firstly, Rome faces significant challenges regarding school infrastructure safety and maintenance. Many schools are housed in historic buildings or structures requiring extensive renovation due to age and seismic vulnerability. The Administrator must prioritize maintenance schedules, manage emergency repairs, and ensure compliance with strict health and safety regulations (*D.Lgs 81/08*). This physical dimension of administration is constant background noise in Rome, requiring vigilant oversight.</w:t>
      </w:r>
    </w:p>
    <w:p>
      <w:pPr>
        <w:pStyle w:val="BodyText"/>
      </w:pPr>
      <w:r>
        <w:t xml:space="preserve">Secondly, demographic shifts present a significant administrative hurdle. Rome is experiencing an increase in student populations with migrant backgrounds. Education Administrators must design and implement inclusive policies that address language barriers, cultural integration, and special educational needs (*Bisogni Educativi Speciali* - BES). This requires coordinating with local social services, non-governmental organizations, and healthcare providers. The Administrator serves as the hub of a multi-agency network aimed at supporting vulnerable students.</w:t>
      </w:r>
    </w:p>
    <w:p>
      <w:pPr>
        <w:pStyle w:val="BodyText"/>
      </w:pPr>
      <w:r>
        <w:t xml:space="preserve">Additionally, security concerns in urban centers like Rome affect school operations. Administrators must develop comprehensive safety protocols for emergencies, ranging from natural disasters to civil unrest. This involves regular drills, secure access control systems, and collaboration with local law enforcement (*Polizia Locale*), adding a layer of complexity to daily administrative routines.</w:t>
      </w:r>
    </w:p>
    <w:bookmarkEnd w:id="23"/>
    <w:bookmarkStart w:id="24" w:name="v.-digital-transformation-and-innovation"/>
    <w:p>
      <w:pPr>
        <w:pStyle w:val="Heading2"/>
      </w:pPr>
      <w:r>
        <w:t xml:space="preserve">V. Digital Transformation and Innovation</w:t>
      </w:r>
    </w:p>
    <w:p>
      <w:pPr>
        <w:pStyle w:val="FirstParagraph"/>
      </w:pPr>
      <w:r>
        <w:t xml:space="preserve">The push for digitalization is reshaping the role of the Education Administrator across Europe, and Italy Rome is no exception. The *Piano Nazionale Scuola Digitale* mandates that schools integrate technology not just as a tool but as a pedagogical method. Administrators are responsible for ensuring infrastructure readiness, providing professional development for teachers in digital skills, and managing data privacy (GDPR compliance) regarding student information.</w:t>
      </w:r>
    </w:p>
    <w:p>
      <w:pPr>
        <w:pStyle w:val="BodyText"/>
      </w:pPr>
      <w:r>
        <w:t xml:space="preserve">In Rome, where the gap between technological access can vary by neighborhood, administrators must also work to ensure equitable digital inclusion. This involves procurement of devices, software licensing, and creating a culture of responsible technology use among staff and students. The Administrator’s role here is that of a change manager, guiding the school community through the transition from traditional paper-based processes to integrated digital ecosystems.</w:t>
      </w:r>
    </w:p>
    <w:bookmarkEnd w:id="24"/>
    <w:bookmarkStart w:id="25" w:name="vi.-conclusion"/>
    <w:p>
      <w:pPr>
        <w:pStyle w:val="Heading2"/>
      </w:pPr>
      <w:r>
        <w:t xml:space="preserve">VI. Conclusion</w:t>
      </w:r>
    </w:p>
    <w:p>
      <w:pPr>
        <w:pStyle w:val="FirstParagraph"/>
      </w:pPr>
      <w:r>
        <w:t xml:space="preserve">In conclusion, the position of an Education Administrator in Italy Rome is one of immense complexity and responsibility. It requires a blend of legal expertise, strategic vision, financial acumen, and deep empathy for the diverse community served by the school. The Administrator must navigate a rigid national regulatory framework while responding flexibly to local challenges such as infrastructure decay, demographic diversity, and urban security concerns.</w:t>
      </w:r>
    </w:p>
    <w:p>
      <w:pPr>
        <w:pStyle w:val="BodyText"/>
      </w:pPr>
      <w:r>
        <w:t xml:space="preserve">As Italy continues to evolve within the European educational landscape, the Education Administrator in Rome will play a pivotal role in shaping the future of learning. By embracing digital transformation, fostering inclusive communities, and exercising strategic leadership within the bounds of autonomy, these professionals can ensure that schools in Rome remain centers of excellence. The success of this endeavor depends not only on individual capability but also on sustained support from national policymakers and local authorities to empower these administrators with the tools they need to succeed.</w:t>
      </w:r>
    </w:p>
    <w:bookmarkEnd w:id="25"/>
    <w:bookmarkStart w:id="26" w:name="vii.-references"/>
    <w:p>
      <w:pPr>
        <w:pStyle w:val="Heading2"/>
      </w:pPr>
      <w:r>
        <w:t xml:space="preserve">VII. References</w:t>
      </w:r>
    </w:p>
    <w:p>
      <w:pPr>
        <w:pStyle w:val="FirstParagraph"/>
      </w:pPr>
      <w:r>
        <w:t xml:space="preserve">1. Ministero dell'Istruzione e del Merit (MIM). (2015). *D.Lgs 66/2017 - Norme per il diritto allo studio e all'inclusione delle persone con disabilità*. Rome: Italian Government.</w:t>
      </w:r>
    </w:p>
    <w:p>
      <w:pPr>
        <w:pStyle w:val="BodyText"/>
      </w:pPr>
      <w:r>
        <w:t xml:space="preserve">2. OECD. (2018). *OECD Reviews of School Resources: Italy*. Paris: OECD Publishing.</w:t>
      </w:r>
    </w:p>
    <w:p>
      <w:pPr>
        <w:pStyle w:val="BodyText"/>
      </w:pPr>
      <w:r>
        <w:t xml:space="preserve">3. Cavarozzi, A., &amp; Sgritta, A. (2019). *La gestione delle scuole nell'autonomia scolastica*. Roma: Armando Editore.</w:t>
      </w:r>
    </w:p>
    <w:p>
      <w:pPr>
        <w:pStyle w:val="BodyText"/>
      </w:pPr>
      <w:r>
        <w:t xml:space="preserve">4. ISTAT (Istituto Nazionale di Statistica). (2022). *Education Statistics in Rome and Lazio Region*. Rome: ISTAT.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Italy Rome: Navigating Complexity and Change</dc:title>
  <dc:creator/>
  <dc:language>en</dc:language>
  <cp:keywords/>
  <dcterms:created xsi:type="dcterms:W3CDTF">2026-07-29T07:58:10Z</dcterms:created>
  <dcterms:modified xsi:type="dcterms:W3CDTF">2026-07-29T07:58:10Z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