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Nepal</w:t>
      </w:r>
      <w:r>
        <w:t xml:space="preserve"> </w:t>
      </w:r>
      <w:r>
        <w:t xml:space="preserve">Kathmandu</w:t>
      </w:r>
    </w:p>
    <w:p>
      <w:pPr>
        <w:pStyle w:val="FirstParagraph"/>
      </w:pPr>
      <w:r>
        <w:br/>
      </w:r>
    </w:p>
    <w:bookmarkStart w:id="20" w:name="X2e244acd2299aff18ee280f85e48545db61985f"/>
    <w:p>
      <w:pPr>
        <w:pStyle w:val="Heading1"/>
      </w:pPr>
      <w:r>
        <w:t xml:space="preserve">The Strategic Imperative of the Education Administrator in Nepal Kathmandu</w:t>
      </w:r>
    </w:p>
    <w:p>
      <w:pPr>
        <w:pStyle w:val="FirstParagraph"/>
      </w:pPr>
      <w:r>
        <w:t xml:space="preserve">A Term Paper on Educational Leadership, Institutional Management, and Societal Impact</w:t>
      </w:r>
    </w:p>
    <w:p>
      <w:pPr>
        <w:pStyle w:val="BodyText"/>
      </w:pPr>
      <w:r>
        <w:t xml:space="preserve">Submitted by:</w:t>
      </w:r>
      <w:r>
        <w:br/>
      </w:r>
      <w:r>
        <w:t xml:space="preserve">[Student Name]</w:t>
      </w:r>
      <w:r>
        <w:br/>
      </w:r>
      <w:r>
        <w:t xml:space="preserve">Department of Education</w:t>
      </w:r>
      <w:r>
        <w:br/>
      </w:r>
      <w:r>
        <w:t xml:space="preserve">Date: October 26, 2023</w:t>
      </w:r>
    </w:p>
    <w:bookmarkEnd w:id="20"/>
    <w:bookmarkStart w:id="21" w:name="abstract"/>
    <w:p>
      <w:pPr>
        <w:pStyle w:val="Heading1"/>
      </w:pPr>
      <w:r>
        <w:t xml:space="preserve">Abstract</w:t>
      </w:r>
    </w:p>
    <w:p>
      <w:pPr>
        <w:pStyle w:val="FirstParagraph"/>
      </w:pPr>
      <w:r>
        <w:t xml:space="preserve">This term paper explores the multifaceted role of an Education Administrator within the unique socio-economic and cultural context of Nepal Kathmandu. As the capital city undergoes rapid urbanization, educational institutions face unprecedented challenges ranging from infrastructure deficits to diverse student demographics. This document argues that effective administration is not merely a bureaucratic function but a strategic necessity for maintaining educational quality in Nepal Kathmandu. By analyzing the responsibilities of an Education Administrator, we examine how leadership directly influences academic outcomes, community engagement, and policy implementation.</w:t>
      </w:r>
    </w:p>
    <w:bookmarkEnd w:id="21"/>
    <w:bookmarkStart w:id="22" w:name="introduction"/>
    <w:p>
      <w:pPr>
        <w:pStyle w:val="Heading1"/>
      </w:pPr>
      <w:r>
        <w:t xml:space="preserve">Introduction</w:t>
      </w:r>
    </w:p>
    <w:p>
      <w:pPr>
        <w:pStyle w:val="FirstParagraph"/>
      </w:pPr>
      <w:r>
        <w:t xml:space="preserve">In the modern era of educational reform, the title of an Education Administrator transcends traditional managerial duties. In Nepal Kathmandu, a city characterized by a blend of ancient heritage and rapid modern development, the role has become pivotal. The education sector in Nepal Kathmandu serves as a critical engine for social mobility and national development. However, it operates within a complex framework that includes public schools funded by the central government, private institutions catering to elite demographics, and community schools struggling with resource constraints.</w:t>
      </w:r>
    </w:p>
    <w:p>
      <w:pPr>
        <w:pStyle w:val="BodyText"/>
      </w:pPr>
      <w:r>
        <w:t xml:space="preserve">This term paper aims to dissect the specific challenges faced by an Education Administrator in Nepal Kathmandu. It investigates how these leaders navigate bureaucratic red tape, cultural expectations, and economic disparities. The central thesis is that a competent Education Administrator acts as a bridge between national policy directives from the Ministry of Education in Kathmandu and the ground-level realities of classrooms across the valley.</w:t>
      </w:r>
    </w:p>
    <w:bookmarkEnd w:id="22"/>
    <w:bookmarkStart w:id="23" w:name="X91ea2db64017c8253c3777c6cc38de9a1567fd4"/>
    <w:p>
      <w:pPr>
        <w:pStyle w:val="Heading1"/>
      </w:pPr>
      <w:r>
        <w:t xml:space="preserve">The Educational Landscape in Nepal Kathmandu</w:t>
      </w:r>
    </w:p>
    <w:p>
      <w:pPr>
        <w:pStyle w:val="FirstParagraph"/>
      </w:pPr>
      <w:r>
        <w:t xml:space="preserve">To understand the role of an Education Administrator, one must first appreciate the landscape of Nepal Kathmandu. The city is a microcosm of the entire nation’s educational aspirations and failures. In recent decades, there has been a surge in private education providers, leading to a competitive market that often prioritizes profit over pedagogy. Conversely, public schools in Nepal Kathmandu often suffer from overcrowding and inadequate funding.</w:t>
      </w:r>
    </w:p>
    <w:p>
      <w:pPr>
        <w:pStyle w:val="BodyText"/>
      </w:pPr>
      <w:r>
        <w:t xml:space="preserve">An Education Administrator must possess a nuanced understanding of this dichotomy. They are responsible for ensuring that their institution aligns with the National Education Policy while addressing local community needs. The administrator in Nepal Kathmandu must balance the demand for international curricula (such as Cambridge or IB) with the mandatory requirements of the local curriculum set by the government. This dual pressure creates a unique administrative environment where adaptability is key.</w:t>
      </w:r>
    </w:p>
    <w:bookmarkEnd w:id="23"/>
    <w:bookmarkStart w:id="27" w:name="X4b9e7e5f76157176322690a42de053646b70654"/>
    <w:p>
      <w:pPr>
        <w:pStyle w:val="Heading1"/>
      </w:pPr>
      <w:r>
        <w:t xml:space="preserve">Core Responsibilities of an Education Administrator</w:t>
      </w:r>
    </w:p>
    <w:p>
      <w:pPr>
        <w:pStyle w:val="FirstParagraph"/>
      </w:pPr>
      <w:r>
        <w:t xml:space="preserve">The duties of an Education Administrator in this context are vast. Primarily, they serve as the chief executive officer of the institution. This involves strategic planning, budget management, and human resource oversight. In Nepal Kathmandu, where teacher retention can be a challenge due to emigration or private sector poaching, maintaining a motivated workforce is crucial.</w:t>
      </w:r>
    </w:p>
    <w:bookmarkStart w:id="24" w:name="X84f7fabd30a33e5f905e6915940053ecbbf76f8"/>
    <w:p>
      <w:pPr>
        <w:pStyle w:val="Heading3"/>
      </w:pPr>
      <w:r>
        <w:t xml:space="preserve">1. Strategic Planning and Resource Allocation</w:t>
      </w:r>
    </w:p>
    <w:p>
      <w:pPr>
        <w:pStyle w:val="FirstParagraph"/>
      </w:pPr>
      <w:r>
        <w:t xml:space="preserve">An Education Administrator must make difficult decisions regarding resource allocation. Whether it is investing in digital infrastructure for smart classrooms or maintaining basic sanitation facilities, the administrator in Nepal Kathmandu must prioritize based on available funds and student needs. Effective administrators utilize data-driven approaches to identify gaps in learning outcomes and allocate resources accordingly.</w:t>
      </w:r>
    </w:p>
    <w:bookmarkEnd w:id="24"/>
    <w:bookmarkStart w:id="25" w:name="policy-implementation-and-compliance"/>
    <w:p>
      <w:pPr>
        <w:pStyle w:val="Heading3"/>
      </w:pPr>
      <w:r>
        <w:t xml:space="preserve">2. Policy Implementation and Compliance</w:t>
      </w:r>
    </w:p>
    <w:p>
      <w:pPr>
        <w:pStyle w:val="FirstParagraph"/>
      </w:pPr>
      <w:r>
        <w:t xml:space="preserve">Nepal has undergone significant federal restructuring, which has implications for educational governance. An Education Administrator must stay abreast of these changes at the federal, provincial, and local levels. In Nepal Kathmandu, this means coordinating with municipal education offices to ensure compliance with new regulations regarding curriculum implementation, examination processes, and teacher certifications.</w:t>
      </w:r>
    </w:p>
    <w:bookmarkEnd w:id="25"/>
    <w:bookmarkStart w:id="26" w:name="Xfccdae2180dbaa637843772bf8cfa041b032865"/>
    <w:p>
      <w:pPr>
        <w:pStyle w:val="Heading3"/>
      </w:pPr>
      <w:r>
        <w:t xml:space="preserve">3. Community Engagement and Stakeholder Management</w:t>
      </w:r>
    </w:p>
    <w:p>
      <w:pPr>
        <w:pStyle w:val="FirstParagraph"/>
      </w:pPr>
      <w:r>
        <w:t xml:space="preserve">The role extends beyond the school gates. An Education Administrator in Nepal Kathmandu must engage with parents, local community leaders, and alumni associations. In Nepali culture, education is highly valued as a means of upward mobility; therefore, parental involvement is strong but can sometimes be intrusive. The administrator must navigate these relationships carefully to foster a supportive ecosystem without compromising academic integrity.</w:t>
      </w:r>
    </w:p>
    <w:bookmarkEnd w:id="26"/>
    <w:bookmarkEnd w:id="27"/>
    <w:bookmarkStart w:id="28" w:name="X75c0a7cdd98d0d25989583c431b1afaaf8234f3"/>
    <w:p>
      <w:pPr>
        <w:pStyle w:val="Heading1"/>
      </w:pPr>
      <w:r>
        <w:t xml:space="preserve">Challenges Facing Administration in Nepal Kathmandu</w:t>
      </w:r>
    </w:p>
    <w:p>
      <w:pPr>
        <w:pStyle w:val="FirstParagraph"/>
      </w:pPr>
      <w:r>
        <w:t xml:space="preserve">Despite the critical importance of their role, Education Administrators in Nepal Kathmandu face significant hurdles. The first major challenge is bureaucratic inefficiency. Red tape can delay funding disbursements for public schools or slow down the approval processes for new programs.</w:t>
      </w:r>
    </w:p>
    <w:p>
      <w:pPr>
        <w:pStyle w:val="BodyText"/>
      </w:pPr>
      <w:r>
        <w:rPr>
          <w:bCs/>
          <w:b/>
        </w:rPr>
        <w:t xml:space="preserve">Socio-Economic Disparities:</w:t>
      </w:r>
      <w:r>
        <w:t xml:space="preserve"> </w:t>
      </w:r>
      <w:r>
        <w:t xml:space="preserve">A second challenge is the stark inequality within the student body. In Nepal Kathmandu, a single classroom may contain students from wealthy backgrounds and those from marginalized communities. The Administrator must implement inclusive policies that ensure equal access to learning opportunities, addressing issues such as language barriers (Nepali vs. English medium) and economic disadvantages.</w:t>
      </w:r>
    </w:p>
    <w:p>
      <w:pPr>
        <w:pStyle w:val="BodyText"/>
      </w:pPr>
      <w:r>
        <w:rPr>
          <w:bCs/>
          <w:b/>
        </w:rPr>
        <w:t xml:space="preserve">Infrastructure and Safety:</w:t>
      </w:r>
      <w:r>
        <w:t xml:space="preserve"> </w:t>
      </w:r>
      <w:r>
        <w:t xml:space="preserve">Given the geographical location of Nepal Kathmandu, seismic safety is a paramount concern. Administrators bear the heavy responsibility of ensuring that school buildings meet earthquake-resistant standards. This requires constant vigilance, regular drills, and significant financial investment in structural reinforcement.</w:t>
      </w:r>
    </w:p>
    <w:bookmarkEnd w:id="28"/>
    <w:bookmarkStart w:id="29" w:name="strategies-for-effective-administration"/>
    <w:p>
      <w:pPr>
        <w:pStyle w:val="Heading1"/>
      </w:pPr>
      <w:r>
        <w:t xml:space="preserve">Strategies for Effective Administration</w:t>
      </w:r>
    </w:p>
    <w:p>
      <w:pPr>
        <w:pStyle w:val="FirstParagraph"/>
      </w:pPr>
      <w:r>
        <w:t xml:space="preserve">To overcome these challenges, Education Administrators in Nepal Kathmandu must adopt modern leadership strategies. Professional development is essential. Administrators should engage in continuous learning regarding educational technology, crisis management, and inclusive pedagogy.</w:t>
      </w:r>
    </w:p>
    <w:p>
      <w:pPr>
        <w:pStyle w:val="BodyText"/>
      </w:pPr>
      <w:r>
        <w:rPr>
          <w:bCs/>
          <w:b/>
        </w:rPr>
        <w:t xml:space="preserve">Digital Transformation:</w:t>
      </w:r>
      <w:r>
        <w:t xml:space="preserve"> </w:t>
      </w:r>
      <w:r>
        <w:t xml:space="preserve">The post-pandemic era has highlighted the need for robust digital infrastructure. An effective Education Administrator will champion the integration of Learning Management Systems (LMS) and online resources to enhance accessibility. In Nepal Kathmandu, where internet penetration is growing, leveraging technology can help bridge gaps in educational quality.</w:t>
      </w:r>
    </w:p>
    <w:p>
      <w:pPr>
        <w:pStyle w:val="BodyText"/>
      </w:pPr>
      <w:r>
        <w:rPr>
          <w:bCs/>
          <w:b/>
        </w:rPr>
        <w:t xml:space="preserve">Collaborative Governance:</w:t>
      </w:r>
      <w:r>
        <w:t xml:space="preserve"> </w:t>
      </w:r>
      <w:r>
        <w:t xml:space="preserve">Moving away from hierarchical decision-making, successful administrators foster collaborative governance structures. This includes forming committees that involve teachers, parents, and students in decision-making processes. Such inclusivity builds trust and ensures that policies are realistic and widely supported.</w:t>
      </w:r>
    </w:p>
    <w:bookmarkEnd w:id="29"/>
    <w:bookmarkStart w:id="30" w:name="conclusion"/>
    <w:p>
      <w:pPr>
        <w:pStyle w:val="Heading1"/>
      </w:pPr>
      <w:r>
        <w:t xml:space="preserve">Conclusion</w:t>
      </w:r>
    </w:p>
    <w:p>
      <w:pPr>
        <w:pStyle w:val="FirstParagraph"/>
      </w:pPr>
      <w:r>
        <w:t xml:space="preserve">In conclusion, the role of an Education Administrator in Nepal Kathmandu is both complex and vital. It requires a unique combination of administrative acumen, cultural sensitivity, and visionary leadership. As Nepal Kathmandu continues to evolve as a hub of education in South Asia, the administrators who lead these institutions will play a decisive role in shaping the nation's future.</w:t>
      </w:r>
    </w:p>
    <w:p>
      <w:pPr>
        <w:pStyle w:val="BodyText"/>
      </w:pPr>
      <w:r>
        <w:t xml:space="preserve">The challenges are significant—ranging from bureaucratic hurdles to socio-economic disparities—but they are not insurmountable. By adopting strategic planning, embracing technology, and fostering strong community ties, an Education Administrator can transform their institution into a beacon of excellence. This term paper has demonstrated that effective administration is not just about maintaining order; it is about creating an environment where every student in Nepal Kathmandu has the opportunity to thrive.</w:t>
      </w:r>
    </w:p>
    <w:p>
      <w:pPr>
        <w:pStyle w:val="BodyText"/>
      </w:pPr>
      <w:r>
        <w:t xml:space="preserve">Future research should focus on comparative studies between administrative practices in rural Nepal and urban centers like Kathmandu, to identify best practices that can be adapted across different contexts. Ultimately, the success of the education system in Nepal Kathmandu rests on the shoulders of its administrators.</w:t>
      </w:r>
    </w:p>
    <w:bookmarkEnd w:id="30"/>
    <w:bookmarkStart w:id="31" w:name="references"/>
    <w:p>
      <w:pPr>
        <w:pStyle w:val="Heading1"/>
      </w:pPr>
      <w:r>
        <w:t xml:space="preserve">References</w:t>
      </w:r>
    </w:p>
    <w:p>
      <w:pPr>
        <w:pStyle w:val="FirstParagraph"/>
      </w:pPr>
      <w:r>
        <w:t xml:space="preserve">• Ministry of Education, Nepal. (2019). National Education Policy.</w:t>
      </w:r>
      <w:r>
        <w:br/>
      </w:r>
      <w:r>
        <w:t xml:space="preserve">• UNESCO Institute for Statistics. (2022). Data on Education in South Asia.</w:t>
      </w:r>
      <w:r>
        <w:br/>
      </w:r>
      <w:r>
        <w:t xml:space="preserve">• Sharma, K. R. (2018). "Challenges of Educational Management in Urban Nepal." Journal of Asian Educational Research, 4(2), 45-60.</w:t>
      </w:r>
      <w:r>
        <w:br/>
      </w:r>
      <w:r>
        <w:t xml:space="preserve">• World Bank. (2021). Nepal Economic Update: Navigating the Pandemic and Beyond.</w:t>
      </w:r>
      <w:r>
        <w:br/>
      </w:r>
      <w:r>
        <w:t xml:space="preserve">• Local Government Operation Act, Government of Nepal. (2074/2017).</w:t>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an Education Administrator in Nepal Kathmandu</dc:title>
  <dc:creator/>
  <dc:language>en</dc:language>
  <cp:keywords/>
  <dcterms:created xsi:type="dcterms:W3CDTF">2026-07-29T19:32:57Z</dcterms:created>
  <dcterms:modified xsi:type="dcterms:W3CDTF">2026-07-29T19:32:57Z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