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term-paper"/>
    <w:p>
      <w:pPr>
        <w:pStyle w:val="Heading1"/>
      </w:pPr>
      <w:r>
        <w:t xml:space="preserve">Term Paper</w:t>
      </w:r>
    </w:p>
    <w:p>
      <w:pPr>
        <w:pStyle w:val="FirstParagraph"/>
      </w:pPr>
      <w:r>
        <w:rPr>
          <w:bCs/>
          <w:b/>
        </w:rPr>
        <w:t xml:space="preserve">Title:</w:t>
      </w:r>
      <w:r>
        <w:t xml:space="preserve">The Evolution and Critical Role of the Electrical Engineer in the Urban Landscape of Australia Sydney</w:t>
      </w:r>
      <w:r>
        <w:br/>
      </w:r>
      <w:r>
        <w:br/>
      </w:r>
      <w:r>
        <w:rPr>
          <w:iCs/>
          <w:i/>
        </w:rPr>
        <w:t xml:space="preserve">A comprehensive analysis of technical responsibilities, regulatory frameworks, and sustainable infrastructure development.</w:t>
      </w:r>
    </w:p>
    <w:bookmarkStart w:id="20" w:name="introduction"/>
    <w:p>
      <w:pPr>
        <w:pStyle w:val="Heading2"/>
      </w:pPr>
      <w:r>
        <w:t xml:space="preserve">1. Introduction</w:t>
      </w:r>
    </w:p>
    <w:p>
      <w:pPr>
        <w:pStyle w:val="FirstParagraph"/>
      </w:pPr>
      <w:r>
        <w:t xml:space="preserve">In the rapidly evolving landscape of modern urban infrastructure, the role of an Electrical Engineer is paramount. This term paper aims to explore the specific duties, challenges, and opportunities facing professionals in this field within one of the world’s most dynamic metropolitan areas: Australia Sydney. As a hub for technology, finance, and sustainable living on the Pacific Rim, Australia Sydney presents a unique environment where electrical engineering principles are applied to solve complex problems related to energy consumption, grid stability, and urban expansion. The purpose of this document is to elucidate how an Electrical Engineer functions as a critical architect of modern society in this specific geographic context.</w:t>
      </w:r>
    </w:p>
    <w:bookmarkEnd w:id="20"/>
    <w:bookmarkStart w:id="21" w:name="Xc8f26810404809460e68a49feaec083da403251"/>
    <w:p>
      <w:pPr>
        <w:pStyle w:val="Heading2"/>
      </w:pPr>
      <w:r>
        <w:t xml:space="preserve">2. The Regulatory Framework and Professional Standards</w:t>
      </w:r>
    </w:p>
    <w:p>
      <w:pPr>
        <w:pStyle w:val="FirstParagraph"/>
      </w:pPr>
      <w:r>
        <w:t xml:space="preserve">To understand the practice of engineering in Australia Sydney, one must first appreciate the stringent regulatory environment. An Electrical Engineer operating in this region is not merely a technician but a licensed professional bound by strict codes of ethics and safety standards. In Australia, the Engineers Australia organization sets the benchmarks for competency. For an Electrical Engineer to gain full recognition in Australia Sydney, adherence to the National Electricity Law (NEL) and the National Electricity Rules (NER) is mandatory.</w:t>
      </w:r>
    </w:p>
    <w:p>
      <w:pPr>
        <w:pStyle w:val="BodyText"/>
      </w:pPr>
      <w:r>
        <w:t xml:space="preserve">These regulations ensure that all electrical installations, from high-voltage transmission lines powering industrial hubs in Western Sydney to residential wiring in suburban estates like Parramatta or Bondi, meet rigorous safety criteria. The term paper highlights that the Electrical Engineer serves as the primary guardian of public safety. Their signature is often required on design documents and compliance certificates. Therefore, the role extends beyond technical calculation; it involves legal accountability and ethical responsibility towards the community of Australia Sydney.</w:t>
      </w:r>
    </w:p>
    <w:bookmarkEnd w:id="21"/>
    <w:bookmarkStart w:id="22" w:name="X3c717800ea47dc6a6c5cb9a81273447418da17c"/>
    <w:p>
      <w:pPr>
        <w:pStyle w:val="Heading2"/>
      </w:pPr>
      <w:r>
        <w:t xml:space="preserve">3. Infrastructure Development and Grid Modernization</w:t>
      </w:r>
    </w:p>
    <w:p>
      <w:pPr>
        <w:pStyle w:val="FirstParagraph"/>
      </w:pPr>
      <w:r>
        <w:t xml:space="preserve">The city of Australia Sydney is undergoing a period of unprecedented growth, necessitating robust infrastructure upgrades. This is where the core function of the Electrical Engineer becomes visible. The existing grid, largely established in the late 20th century, requires modernization to handle increased loads from electric vehicles (EVs), data centers, and dense urban housing developments.</w:t>
      </w:r>
    </w:p>
    <w:p>
      <w:pPr>
        <w:pStyle w:val="BodyText"/>
      </w:pPr>
      <w:r>
        <w:t xml:space="preserve">An Electrical Engineer in this context is responsible for designing substations that can step down high-voltage electricity for local distribution. They work closely with utility providers such as Ausgrid and Endeavour Energy. The challenge in Australia Sydney is particularly acute due to the topography of the city, which includes both underground tunnels and above-ground heritage-listed buildings. Engineers must design systems that are invisible yet effective, minimizing visual pollution while maximizing efficiency.</w:t>
      </w:r>
    </w:p>
    <w:p>
      <w:pPr>
        <w:pStyle w:val="BodyText"/>
      </w:pPr>
      <w:r>
        <w:t xml:space="preserve">Furthermore, the integration of renewable energy sources is a major focus. Solar panels are ubiquitous on roofs across Australia Sydney. An Electrical Engineer must design grid-tie systems that can handle bidirectional power flow, ensuring that excess energy generated by residential homes can be fed back into the national grid without causing instability or voltage fluctuations.</w:t>
      </w:r>
    </w:p>
    <w:bookmarkEnd w:id="22"/>
    <w:bookmarkStart w:id="23" w:name="X586d31edcd8f41b1db35e7476db1a90c0aa1f7b"/>
    <w:p>
      <w:pPr>
        <w:pStyle w:val="Heading2"/>
      </w:pPr>
      <w:r>
        <w:t xml:space="preserve">4. Sustainability and Green Energy Transition</w:t>
      </w:r>
    </w:p>
    <w:p>
      <w:pPr>
        <w:pStyle w:val="FirstParagraph"/>
      </w:pPr>
      <w:r>
        <w:t xml:space="preserve">Australia is globally recognized for its high solar irradiation, and Australia Sydney aims to become a carbon-neutral city by 2035. This ambitious goal places the Electrical Engineer at the forefront of the green energy transition. The term paper argues that contemporary Electrical Engineers must possess specialized knowledge in photovoltaic systems, battery energy storage systems (BESS), and smart grid technologies.</w:t>
      </w:r>
    </w:p>
    <w:p>
      <w:pPr>
        <w:pStyle w:val="BodyText"/>
      </w:pPr>
      <w:r>
        <w:t xml:space="preserve">In major construction projects in Australia Sydney, such as the new metro lines or commercial high-rises like Barangaroo, Electrical Engineers are tasked with designing energy-efficient lighting controls, HVAC integration, and emergency power backup systems. They utilize advanced simulation software to predict energy consumption patterns and optimize designs for minimal environmental impact. This shift from traditional power distribution to intelligent energy management represents a paradigm shift in what it means to be an Electrical Engineer.</w:t>
      </w:r>
    </w:p>
    <w:bookmarkEnd w:id="23"/>
    <w:bookmarkStart w:id="24" w:name="emergency-systems-and-resilience"/>
    <w:p>
      <w:pPr>
        <w:pStyle w:val="Heading2"/>
      </w:pPr>
      <w:r>
        <w:t xml:space="preserve">5. Emergency Systems and Resilience</w:t>
      </w:r>
    </w:p>
    <w:p>
      <w:pPr>
        <w:pStyle w:val="FirstParagraph"/>
      </w:pPr>
      <w:r>
        <w:t xml:space="preserve">The safety of the populace is another critical domain for the Electrical Engineer in Australia Sydney. Given the risks associated with bushfires, extreme heatwaves, and potential flooding, infrastructure resilience is a key design consideration. Engineers are responsible for designing fail-safe systems that ensure critical services—such as hospitals, fire stations, and communication towers—remain operational during catastrophic events.</w:t>
      </w:r>
    </w:p>
    <w:p>
      <w:pPr>
        <w:pStyle w:val="BodyText"/>
      </w:pPr>
      <w:r>
        <w:t xml:space="preserve">This involves the design of backup generators and uninterruptible power supply (UPS) systems. In the dense urban environment of Australia Sydney, where power outages can cause significant economic disruption and public safety hazards, redundancy is key. The Electrical Engineer must calculate load demands accurately to ensure that backup systems can sustain essential operations until primary power is restored.</w:t>
      </w:r>
    </w:p>
    <w:bookmarkEnd w:id="24"/>
    <w:bookmarkStart w:id="25" w:name="Xd109ee4a3557d77e68f064a501289c959172155"/>
    <w:p>
      <w:pPr>
        <w:pStyle w:val="Heading2"/>
      </w:pPr>
      <w:r>
        <w:t xml:space="preserve">6. Technological Integration and Smart Cities</w:t>
      </w:r>
    </w:p>
    <w:p>
      <w:pPr>
        <w:pStyle w:val="FirstParagraph"/>
      </w:pPr>
      <w:r>
        <w:t xml:space="preserve">The concept of the "Smart City" is not just a buzzword in Australia Sydney; it is an active development strategy. Electrical Engineers are integrating Internet of Things (IoT) sensors into the electrical grid to monitor real-time performance, detect faults automatically, and optimize energy distribution. This data-driven approach allows for predictive maintenance, reducing downtime and extending the lifespan of infrastructure assets.</w:t>
      </w:r>
    </w:p>
    <w:p>
      <w:pPr>
        <w:pStyle w:val="BodyText"/>
      </w:pPr>
      <w:r>
        <w:t xml:space="preserve">Moreover, the rise of electric public transport in Australia Sydney requires Electrical Engineers to design charging infrastructure for trains and buses. This involves managing high-power DC fast-charging stations that demand sophisticated thermal management and grid interaction strategies. The complexity of these systems demands a multidisciplinary approach, combining electrical power engineering with software engineering and data analytics.</w:t>
      </w:r>
    </w:p>
    <w:bookmarkEnd w:id="25"/>
    <w:bookmarkStart w:id="26" w:name="conclusion"/>
    <w:p>
      <w:pPr>
        <w:pStyle w:val="Heading2"/>
      </w:pPr>
      <w:r>
        <w:t xml:space="preserve">7. Conclusion</w:t>
      </w:r>
    </w:p>
    <w:p>
      <w:pPr>
        <w:pStyle w:val="FirstParagraph"/>
      </w:pPr>
      <w:r>
        <w:t xml:space="preserve">In conclusion, the role of an Electrical Engineer in Australia Sydney is multifaceted and indispensable. It encompasses traditional design responsibilities while expanding into areas of sustainability, regulatory compliance, smart technology integration, and public safety. As the city continues to grow and evolve towards a greener future, the demands on this profession will only increase.</w:t>
      </w:r>
    </w:p>
    <w:p>
      <w:pPr>
        <w:pStyle w:val="BodyText"/>
      </w:pPr>
      <w:r>
        <w:t xml:space="preserve">This Term Paper has demonstrated that an Electrical Engineer is not just a builder of circuits but a planner of sustainable futures. Their work directly impacts the quality of life for millions of residents in Australia Sydney. By adhering to strict professional standards and embracing innovative technologies, Electrical Engineers ensure that the city remains resilient, efficient, and capable of meeting the energy challenges of the 21st century. The continued investment in this profession is vital for the sustained development and prosperity of Australia Sydney.</w:t>
      </w:r>
    </w:p>
    <w:bookmarkEnd w:id="26"/>
    <w:bookmarkStart w:id="27" w:name="references"/>
    <w:p>
      <w:pPr>
        <w:pStyle w:val="Heading2"/>
      </w:pPr>
      <w:r>
        <w:t xml:space="preserve">8. References</w:t>
      </w:r>
    </w:p>
    <w:p>
      <w:pPr>
        <w:numPr>
          <w:ilvl w:val="0"/>
          <w:numId w:val="1001"/>
        </w:numPr>
        <w:pStyle w:val="Compact"/>
      </w:pPr>
      <w:r>
        <w:t xml:space="preserve">Australian Energy Market Operator (AEMO). (2023). *National Electricity Market Data Reports*.</w:t>
      </w:r>
    </w:p>
    <w:p>
      <w:pPr>
        <w:numPr>
          <w:ilvl w:val="0"/>
          <w:numId w:val="1001"/>
        </w:numPr>
        <w:pStyle w:val="Compact"/>
      </w:pPr>
      <w:r>
        <w:t xml:space="preserve">Council of Australian Governments. (2019). *National Electricity Law*. Canberra: AGPS.</w:t>
      </w:r>
    </w:p>
    <w:p>
      <w:pPr>
        <w:numPr>
          <w:ilvl w:val="0"/>
          <w:numId w:val="1001"/>
        </w:numPr>
        <w:pStyle w:val="Compact"/>
      </w:pPr>
      <w:r>
        <w:t xml:space="preserve">Engineers Australia. (2021). *The Knowledge and Skill Benchmark for Professional Engineers*.</w:t>
      </w:r>
    </w:p>
    <w:p>
      <w:pPr>
        <w:numPr>
          <w:ilvl w:val="0"/>
          <w:numId w:val="1001"/>
        </w:numPr>
        <w:pStyle w:val="Compact"/>
      </w:pPr>
      <w:r>
        <w:t xml:space="preserve">Sydney City Council. (2023). *Climate Emergency Action Plan: Energy Transition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an Electrical Engineer in Australia Sydney</dc:title>
  <dc:creator/>
  <dc:language>en</dc:language>
  <cp:keywords/>
  <dcterms:created xsi:type="dcterms:W3CDTF">2026-07-29T04:04:11Z</dcterms:created>
  <dcterms:modified xsi:type="dcterms:W3CDTF">2026-07-29T04:04:11Z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