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term-paper"/>
    <w:p>
      <w:pPr>
        <w:pStyle w:val="Heading1"/>
      </w:pPr>
      <w:r>
        <w:t xml:space="preserve">Term Paper</w:t>
      </w:r>
    </w:p>
    <w:p>
      <w:pPr>
        <w:pStyle w:val="FirstParagraph"/>
      </w:pPr>
      <w:r>
        <w:rPr>
          <w:bCs/>
          <w:b/>
        </w:rPr>
        <w:t xml:space="preserve">Title:</w:t>
      </w:r>
      <w:r>
        <w:t xml:space="preserve"> </w:t>
      </w:r>
      <w:r>
        <w:t xml:space="preserve">Strategic Infrastructure and Sustainable Energy Systems:</w:t>
      </w:r>
      <w:r>
        <w:br/>
      </w:r>
      <w:r>
        <w:t xml:space="preserve">The Critical Role of the Electrical Engineer in Colombia Medellín</w:t>
      </w:r>
    </w:p>
    <w:p>
      <w:pPr>
        <w:pStyle w:val="BodyText"/>
      </w:pPr>
      <w:r>
        <w:rPr>
          <w:iCs/>
          <w:i/>
        </w:rPr>
        <w:t xml:space="preserve">A Comprehensive Analysis of Technical, Economic, and Social Impacts</w:t>
      </w:r>
    </w:p>
    <w:bookmarkEnd w:id="20"/>
    <w:bookmarkStart w:id="21" w:name="introduction"/>
    <w:p>
      <w:pPr>
        <w:pStyle w:val="Heading2"/>
      </w:pPr>
      <w:r>
        <w:t xml:space="preserve">1. Introduction</w:t>
      </w:r>
    </w:p>
    <w:p>
      <w:pPr>
        <w:pStyle w:val="FirstParagraph"/>
      </w:pPr>
      <w:r>
        <w:t xml:space="preserve">In the rapidly evolving landscape of modern infrastructure and renewable energy integration, the discipline of Electrical Engineering stands as a cornerstone of technological progress. This Term Paper explores the multifaceted role, responsibilities, and future trajectory of the Electrical Engineer within a specific geographic and socio-economic context: Colombia Medellín. As one of South America’s most dynamic urban centers, Medellín has transformed itself from an industrial hub into a model city for innovation and sustainability. However, this transformation relies heavily on the expertise of skilled professionals who can manage complex electrical grids, integrate renewable energy sources, and ensure reliable power distribution for millions of residents.</w:t>
      </w:r>
    </w:p>
    <w:p>
      <w:pPr>
        <w:pStyle w:val="BodyText"/>
      </w:pPr>
      <w:r>
        <w:t xml:space="preserve">The purpose of this document is to analyze the specific challenges faced by Electrical Engineers in Colombia Medellín today. It examines how these professionals contribute to national grid stability, local industrial efficiency, and sustainable urban development. By focusing on the unique topographical and climatic conditions of Medellín, as well as its ambitious green energy goals, this paper highlights why the Electrical Engineer is not merely a technician but a strategic architect of the city’s future.</w:t>
      </w:r>
    </w:p>
    <w:bookmarkEnd w:id="21"/>
    <w:bookmarkStart w:id="22" w:name="the-unique-context-of-colombia-medellín"/>
    <w:p>
      <w:pPr>
        <w:pStyle w:val="Heading2"/>
      </w:pPr>
      <w:r>
        <w:t xml:space="preserve">2. The Unique Context of Colombia Medellín</w:t>
      </w:r>
    </w:p>
    <w:p>
      <w:pPr>
        <w:pStyle w:val="FirstParagraph"/>
      </w:pPr>
      <w:r>
        <w:t xml:space="preserve">To understand the professional demands placed on an Electrical Engineer in Colombia Medellín, one must first appreciate the city's unique characteristics. Located in the Aburrá Valley, surrounded by steep mountains and characterized by a subtropical highland climate, Medellín presents distinct engineering challenges. The terrain necessitates intricate network designs that can withstand seismic activity and heavy rainfall without compromising electrical integrity. Furthermore, as a city with dense urban pockets alongside sprawling peripheral communities, the challenge of equitable power distribution is paramount.</w:t>
      </w:r>
    </w:p>
    <w:p>
      <w:pPr>
        <w:pStyle w:val="BodyText"/>
      </w:pPr>
      <w:r>
        <w:t xml:space="preserve">Colombia itself holds a strategic position in Latin America due to its robust hydroelectric capacity. However, recent climatic phenomena such as El Niño have exposed vulnerabilities in relying solely on traditional hydro-power. Consequently, there has been a surge in the need for Electrical Engineers who can diversify the energy matrix by integrating solar and wind power into the local grid of Colombia Medellín. The intersection of geographic complexity and national energy policy creates a high-stakes environment where engineering precision directly impacts public safety and economic stability.</w:t>
      </w:r>
    </w:p>
    <w:bookmarkEnd w:id="22"/>
    <w:bookmarkStart w:id="23" w:name="Xce437f7af79b75971e1f65cc312561d986fe784"/>
    <w:p>
      <w:pPr>
        <w:pStyle w:val="Heading2"/>
      </w:pPr>
      <w:r>
        <w:t xml:space="preserve">3. Core Responsibilities in Power Systems Management</w:t>
      </w:r>
    </w:p>
    <w:p>
      <w:pPr>
        <w:pStyle w:val="FirstParagraph"/>
      </w:pPr>
      <w:r>
        <w:t xml:space="preserve">The primary domain for most Electrical Engineers operating in the region is power systems management. In Colombia Medellín, utilities such as EPM (Empresas Públicas de Medellín) require engineers to design, maintain, and optimize high-voltage transmission lines and low-voltage distribution networks. These professionals are responsible for load flow analysis, fault protection coordination, and substation automation. Given the mountainous terrain of the region, Engineers must employ advanced Geographic Information Systems (GIS) to plan routes that minimize environmental impact while maximizing efficiency.</w:t>
      </w:r>
    </w:p>
    <w:p>
      <w:pPr>
        <w:pStyle w:val="BodyText"/>
      </w:pPr>
      <w:r>
        <w:t xml:space="preserve">Moreover, reliability is a key metric in this sector. Power outages disrupt both residential life and industrial productivity. Therefore, Electrical Engineers implement smart grid technologies that allow for real-time monitoring and rapid response to anomalies. In Colombia Medellín, the push towards "Smart Cities" initiatives has accelerated the adoption of IoT (Internet of Things) devices within electrical infrastructure. Engineers are tasked with integrating these digital solutions to predict maintenance needs before failures occur, thereby reducing downtime and enhancing service quality for citizens.</w:t>
      </w:r>
    </w:p>
    <w:bookmarkEnd w:id="23"/>
    <w:bookmarkStart w:id="24" w:name="X74b3ee54274d37a844c6f7e98ec8e34c943fc68"/>
    <w:p>
      <w:pPr>
        <w:pStyle w:val="Heading2"/>
      </w:pPr>
      <w:r>
        <w:t xml:space="preserve">4. Renewable Energy Integration and Sustainability</w:t>
      </w:r>
    </w:p>
    <w:p>
      <w:pPr>
        <w:pStyle w:val="FirstParagraph"/>
      </w:pPr>
      <w:r>
        <w:t xml:space="preserve">A significant portion of the contemporary work for Electrical Engineers in Colombia Medellín revolves around sustainability. As global pressures mount to reduce carbon footprints, local industries and residential complexes are increasingly turning toward renewable energy solutions. The Engineer plays a pivotal role in designing photovoltaic solar systems, which are particularly viable given Medellín’s consistent solar irradiation throughout the year.</w:t>
      </w:r>
    </w:p>
    <w:p>
      <w:pPr>
        <w:pStyle w:val="BodyText"/>
      </w:pPr>
      <w:r>
        <w:t xml:space="preserve">Furthermore, the integration of distributed generation—where individual buildings produce their own electricity and feed surplus back into the grid—requires sophisticated knowledge of power electronics and grid synchronization. Electrical Engineers in Colombia Medellín must navigate regulatory frameworks established by regulators like CREG (Comisión de Regulación de Energía y Gas) to ensure that private solar installations comply with national safety standards. This role extends beyond technical calculation; it involves consulting with clients on energy efficiency, cost-benefit analyses of renewable investments, and long-term sustainability planning.</w:t>
      </w:r>
    </w:p>
    <w:p>
      <w:pPr>
        <w:pStyle w:val="BodyText"/>
      </w:pPr>
      <w:r>
        <w:t xml:space="preserve">Additionally, the Engineer contributes to waste-to-energy projects and biomass initiatives that are gaining traction in the region. By converting organic waste into usable electrical power, these projects address two critical issues: energy security and urban sanitation. The technical expertise required to manage these hybrid systems underscores the expanding scope of modern Electrical Engineering.</w:t>
      </w:r>
    </w:p>
    <w:bookmarkEnd w:id="24"/>
    <w:bookmarkStart w:id="25" w:name="X453f6630135d07378069a0a670c2b8cf880d016"/>
    <w:p>
      <w:pPr>
        <w:pStyle w:val="Heading2"/>
      </w:pPr>
      <w:r>
        <w:t xml:space="preserve">5. Industrial Automation and Telecommunications</w:t>
      </w:r>
    </w:p>
    <w:p>
      <w:pPr>
        <w:pStyle w:val="FirstParagraph"/>
      </w:pPr>
      <w:r>
        <w:t xml:space="preserve">Beyond the utility sector, Electrical Engineers are vital to Medellín’s robust manufacturing and service industries. The city is a hub for textile, food processing, and technology sectors. In these environments, Engineers design control systems that automate production lines, ensuring precision and safety. Programmable Logic Controllers (PLCs), Supervisory Control and Data Acquisition (SCADA) systems, and industrial robotics are daily tools for the Engineer in this sector.</w:t>
      </w:r>
    </w:p>
    <w:p>
      <w:pPr>
        <w:pStyle w:val="BodyText"/>
      </w:pPr>
      <w:r>
        <w:t xml:space="preserve">The telecommunications infrastructure also falls under the purview of electrical engineering principles. With Medellín emerging as a regional tech hub, the demand for high-speed fiber optics, 5G network deployment, and data center reliability is growing. Electrical Engineers collaborate with civil engineers and computer scientists to build the physical layer of this digital infrastructure. They ensure that signal integrity is maintained over long distances and that emergency power backups are in place to keep communication networks operational during natural disasters.</w:t>
      </w:r>
    </w:p>
    <w:bookmarkEnd w:id="25"/>
    <w:bookmarkStart w:id="26" w:name="X7e53b8b6b2606beb004cc7d0298ff0a6a3a0a62"/>
    <w:p>
      <w:pPr>
        <w:pStyle w:val="Heading2"/>
      </w:pPr>
      <w:r>
        <w:t xml:space="preserve">6. Professional Ethics, Safety, and Continuing Education</w:t>
      </w:r>
    </w:p>
    <w:p>
      <w:pPr>
        <w:pStyle w:val="FirstParagraph"/>
      </w:pPr>
      <w:r>
        <w:t xml:space="preserve">The practice of Electrical Engineering carries significant ethical responsibilities, particularly regarding public safety. In Colombia Medellín, adherence to the Colombian Electricity Regulations (RETIE) is mandatory for all electrical installations. Engineers must certify that all work meets these rigorous safety standards to prevent fires and electrocution hazards. This legal and moral obligation requires continuous professional development.</w:t>
      </w:r>
    </w:p>
    <w:p>
      <w:pPr>
        <w:pStyle w:val="BodyText"/>
      </w:pPr>
      <w:r>
        <w:t xml:space="preserve">The field of Electrical Engineering is dynamic, with rapid advancements in battery storage technology, electric vehicle (EV) charging infrastructure, and artificial intelligence in grid management. Consequently, Engineers in Colombia Medellín must engage in lifelong learning. Professional associations such as the Colombian Association of Electrical Engineers play a crucial role in facilitating knowledge exchange and setting professional benchmarks.</w:t>
      </w:r>
    </w:p>
    <w:bookmarkEnd w:id="26"/>
    <w:bookmarkStart w:id="27" w:name="conclusion"/>
    <w:p>
      <w:pPr>
        <w:pStyle w:val="Heading2"/>
      </w:pPr>
      <w:r>
        <w:t xml:space="preserve">7. Conclusion</w:t>
      </w:r>
    </w:p>
    <w:p>
      <w:pPr>
        <w:pStyle w:val="FirstParagraph"/>
      </w:pPr>
      <w:r>
        <w:t xml:space="preserve">In conclusion, the Electrical Engineer is an indispensable asset to the development and maintenance of modern society in Colombia Medellín. From ensuring the stability of the national power grid to driving sustainable energy transitions and supporting industrial automation, their expertise touches every aspect of urban life. The unique geographical and economic context of Medellín demands engineers who are not only technically proficient but also innovative, adaptable, and committed to social responsibility.</w:t>
      </w:r>
    </w:p>
    <w:p>
      <w:pPr>
        <w:pStyle w:val="BodyText"/>
      </w:pPr>
      <w:r>
        <w:t xml:space="preserve">As Colombia continues its transition toward a more sustainable and digitally connected future, the role of the Electrical Engineer will only grow in importance. For students, professionals, and policymakers alike, recognizing the critical contribution of this profession in Colombia Medellín is essential for building a resilient, efficient, and equitable energy landscape. This Term Paper has demonstrated that through technical excellence and strategic foresight Electrical Engineers are paving the way for a prosperous future in this vibrant Colombian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Colombia Medellín</dc:title>
  <dc:creator/>
  <dc:language>en</dc:language>
  <cp:keywords/>
  <dcterms:created xsi:type="dcterms:W3CDTF">2026-07-29T14:47:02Z</dcterms:created>
  <dcterms:modified xsi:type="dcterms:W3CDTF">2026-07-29T14:47:02Z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