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Electrical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0" w:name="term-paper"/>
    <w:p>
      <w:pPr>
        <w:pStyle w:val="Heading1"/>
      </w:pPr>
      <w:r>
        <w:t xml:space="preserve">Term Paper</w:t>
      </w:r>
    </w:p>
    <w:p>
      <w:pPr>
        <w:pStyle w:val="FirstParagraph"/>
      </w:pPr>
      <w:r>
        <w:br/>
      </w:r>
      <w:r>
        <w:rPr>
          <w:bCs/>
          <w:b/>
        </w:rPr>
        <w:t xml:space="preserve">Title:</w:t>
      </w:r>
      <w:r>
        <w:t xml:space="preserve"> </w:t>
      </w:r>
      <w:r>
        <w:t xml:space="preserve">The Role and Evolution of the Electrical Engineer in Ethiopia Addis Ababa</w:t>
      </w:r>
      <w:r>
        <w:br/>
      </w:r>
      <w:r>
        <w:rPr>
          <w:bCs/>
          <w:b/>
        </w:rPr>
        <w:t xml:space="preserve">Date:</w:t>
      </w:r>
      <w:r>
        <w:t xml:space="preserve"> </w:t>
      </w:r>
      <w:r>
        <w:t xml:space="preserve">October 26, 2023</w:t>
      </w:r>
      <w:r>
        <w:br/>
      </w:r>
    </w:p>
    <w:bookmarkEnd w:id="20"/>
    <w:p>
      <w:pPr>
        <w:pStyle w:val="BodyText"/>
      </w:pPr>
      <w:r>
        <w:rPr>
          <w:iCs/>
          <w:i/>
        </w:rPr>
        <w:t xml:space="preserve">Note: This document serves as a comprehensive analysis of the profession, focusing specifically on the context within Ethiopia Addis Ababa.</w:t>
      </w:r>
    </w:p>
    <w:bookmarkStart w:id="28" w:name="X7a33112e4f69b2dc1a346757611d49ed1e2e40d"/>
    <w:p>
      <w:pPr>
        <w:pStyle w:val="Heading1"/>
      </w:pPr>
      <w:r>
        <w:t xml:space="preserve">The Role and Evolution of the Electrical Engineer in Ethiopia Addis Ababa</w:t>
      </w:r>
    </w:p>
    <w:p>
      <w:pPr>
        <w:pStyle w:val="FirstParagraph"/>
      </w:pPr>
      <w:r>
        <w:t xml:space="preserve">The landscape of infrastructure development in modern Africa is heavily reliant on technical expertise, with electrical engineering serving as a cornerstone for economic stability and social progress. Within this broader continental context, the specific dynamics of</w:t>
      </w:r>
      <w:r>
        <w:t xml:space="preserve"> </w:t>
      </w:r>
      <w:r>
        <w:rPr>
          <w:bCs/>
          <w:b/>
        </w:rPr>
        <w:t xml:space="preserve">Ethiopia Addis Ababa</w:t>
      </w:r>
      <w:r>
        <w:t xml:space="preserve"> </w:t>
      </w:r>
      <w:r>
        <w:t xml:space="preserve">present a unique case study. As the diplomatic capital of Africa and one of the fastest-growing urban centers in East Africa,</w:t>
      </w:r>
      <w:r>
        <w:t xml:space="preserve"> </w:t>
      </w:r>
      <w:r>
        <w:rPr>
          <w:bCs/>
          <w:b/>
        </w:rPr>
        <w:t xml:space="preserve">Ethiopia Addis Ababa</w:t>
      </w:r>
      <w:r>
        <w:t xml:space="preserve"> </w:t>
      </w:r>
      <w:r>
        <w:t xml:space="preserve">requires robust technical solutions to sustain its rapid urbanization. This term paper explores the critical role of the</w:t>
      </w:r>
      <w:r>
        <w:t xml:space="preserve"> </w:t>
      </w:r>
      <w:r>
        <w:rPr>
          <w:bCs/>
          <w:b/>
        </w:rPr>
        <w:t xml:space="preserve">Electrical Engineer</w:t>
      </w:r>
      <w:r>
        <w:t xml:space="preserve">, analyzing their contributions to power generation, grid stability, urban infrastructure, and future technological integration within this vibrant metropolis.</w:t>
      </w:r>
    </w:p>
    <w:bookmarkStart w:id="21" w:name="Xd07c5bfbb91bda7690358f96af33bb00c795214"/>
    <w:p>
      <w:pPr>
        <w:pStyle w:val="Heading2"/>
      </w:pPr>
      <w:r>
        <w:t xml:space="preserve">The Power Context: Energy Independence and Expansion</w:t>
      </w:r>
    </w:p>
    <w:p>
      <w:pPr>
        <w:pStyle w:val="FirstParagraph"/>
      </w:pPr>
      <w:r>
        <w:t xml:space="preserve">To understand the significance of an</w:t>
      </w:r>
      <w:r>
        <w:t xml:space="preserve"> </w:t>
      </w:r>
      <w:r>
        <w:rPr>
          <w:bCs/>
          <w:b/>
        </w:rPr>
        <w:t xml:space="preserve">Electrical Engineer</w:t>
      </w:r>
      <w:r>
        <w:t xml:space="preserve"> </w:t>
      </w:r>
      <w:r>
        <w:t xml:space="preserve">in</w:t>
      </w:r>
      <w:r>
        <w:t xml:space="preserve"> </w:t>
      </w:r>
      <w:r>
        <w:rPr>
          <w:bCs/>
          <w:b/>
        </w:rPr>
        <w:t xml:space="preserve">Ethiopia Addis Ababa</w:t>
      </w:r>
      <w:r>
        <w:t xml:space="preserve">, one must first examine the national energy backdrop. Ethiopia has positioned itself as a regional energy powerhouse, largely through the completion of massive hydroelectric projects such as the Grand Ethiopian Renaissance Dam (GERD). However, harnessing this power is only half the battle; transmitting and distributing it effectively to a growing urban population like that of</w:t>
      </w:r>
      <w:r>
        <w:t xml:space="preserve"> </w:t>
      </w:r>
      <w:r>
        <w:rPr>
          <w:bCs/>
          <w:b/>
        </w:rPr>
        <w:t xml:space="preserve">Ethiopia Addis Ababa</w:t>
      </w:r>
      <w:r>
        <w:t xml:space="preserve"> </w:t>
      </w:r>
      <w:r>
        <w:t xml:space="preserve">is where engineering expertise becomes vital. In</w:t>
      </w:r>
      <w:r>
        <w:t xml:space="preserve"> </w:t>
      </w:r>
      <w:r>
        <w:rPr>
          <w:bCs/>
          <w:b/>
        </w:rPr>
        <w:t xml:space="preserve">Ethiopia Addis Ababa</w:t>
      </w:r>
      <w:r>
        <w:t xml:space="preserve">, the load has increased exponentially due to industrial parks, residential expansions, and commercial developments. The</w:t>
      </w:r>
    </w:p>
    <w:p>
      <w:pPr>
        <w:pStyle w:val="BodyText"/>
      </w:pPr>
      <w:r>
        <w:t xml:space="preserve">Electrical Engineer plays a pivotal role in designing substations, managing transmission lines, and ensuring that the voltage stability remains within acceptable limits for both residential consumers and heavy industry.</w:t>
      </w:r>
    </w:p>
    <w:bookmarkEnd w:id="21"/>
    <w:bookmarkStart w:id="22" w:name="X610d4f5bc06450671fc8d8c6a5dc47018cebeed"/>
    <w:p>
      <w:pPr>
        <w:pStyle w:val="Heading2"/>
      </w:pPr>
      <w:r>
        <w:t xml:space="preserve">Sustainable Energy Solutions for Urban Centers</w:t>
      </w:r>
    </w:p>
    <w:p>
      <w:pPr>
        <w:pStyle w:val="FirstParagraph"/>
      </w:pPr>
      <w:r>
        <w:t xml:space="preserve">A defining characteristic of contemporary engineering practice in</w:t>
      </w:r>
      <w:r>
        <w:t xml:space="preserve"> </w:t>
      </w:r>
      <w:r>
        <w:rPr>
          <w:bCs/>
          <w:b/>
        </w:rPr>
        <w:t xml:space="preserve">Ethiopia Addis Ababa</w:t>
      </w:r>
      <w:r>
        <w:t xml:space="preserve"> </w:t>
      </w:r>
      <w:r>
        <w:t xml:space="preserve">is the push toward sustainability. While hydroelectric power remains dominant, there is a growing recognition of the need for diversified energy sources. The unique geographical position and climate of</w:t>
      </w:r>
      <w:r>
        <w:t xml:space="preserve"> </w:t>
      </w:r>
      <w:r>
        <w:rPr>
          <w:bCs/>
          <w:b/>
        </w:rPr>
        <w:t xml:space="preserve">Ethiopia Addis Ababa</w:t>
      </w:r>
      <w:r>
        <w:t xml:space="preserve"> </w:t>
      </w:r>
      <w:r>
        <w:t xml:space="preserve">offer potential for solar and wind energy integration. Here, the</w:t>
      </w:r>
      <w:r>
        <w:t xml:space="preserve"> </w:t>
      </w:r>
      <w:r>
        <w:rPr>
          <w:bCs/>
          <w:b/>
        </w:rPr>
        <w:t xml:space="preserve">Electrical Engineer</w:t>
      </w:r>
      <w:r>
        <w:t xml:space="preserve"> </w:t>
      </w:r>
      <w:r>
        <w:t xml:space="preserve">is not merely a maintainer of existing systems but an innovator designing hybrid systems that can mitigate the intermittency issues often associated with renewable sources. In recent years, engineers working within municipalities in</w:t>
      </w:r>
      <w:r>
        <w:t xml:space="preserve"> </w:t>
      </w:r>
      <w:r>
        <w:rPr>
          <w:bCs/>
          <w:b/>
        </w:rPr>
        <w:t xml:space="preserve">Ethiopia Addis Ababa</w:t>
      </w:r>
      <w:r>
        <w:t xml:space="preserve"> </w:t>
      </w:r>
      <w:r>
        <w:t xml:space="preserve">have been tasked with integrating smart metering technologies to reduce commercial and technical losses, a critical step for the financial health of the national utility providers.</w:t>
      </w:r>
    </w:p>
    <w:bookmarkEnd w:id="22"/>
    <w:bookmarkStart w:id="23" w:name="X27450766292d9fe2f525b2ac959ced694d8f5a6"/>
    <w:p>
      <w:pPr>
        <w:pStyle w:val="Heading2"/>
      </w:pPr>
      <w:r>
        <w:t xml:space="preserve">Urbanization and Infrastructure Challenges</w:t>
      </w:r>
    </w:p>
    <w:p>
      <w:pPr>
        <w:pStyle w:val="FirstParagraph"/>
      </w:pPr>
      <w:r>
        <w:rPr>
          <w:bCs/>
          <w:b/>
        </w:rPr>
        <w:t xml:space="preserve">Ethiopia Addis Ababa</w:t>
      </w:r>
      <w:r>
        <w:t xml:space="preserve"> </w:t>
      </w:r>
      <w:r>
        <w:t xml:space="preserve">is undergoing a construction boom. The expansion of light rail transit systems, new road networks, and high-rise buildings presents complex electrical engineering challenges. For an</w:t>
      </w:r>
      <w:r>
        <w:t xml:space="preserve"> </w:t>
      </w:r>
      <w:r>
        <w:rPr>
          <w:bCs/>
          <w:b/>
        </w:rPr>
        <w:t xml:space="preserve">Electrical Engineer</w:t>
      </w:r>
      <w:r>
        <w:t xml:space="preserve">, the task involves planning underground cabling in dense urban areas where space is limited and existing infrastructure interferes with new installations. Furthermore, safety codes must be strictly enforced to prevent fires and electrical hazards in rapidly built structures. The</w:t>
      </w:r>
      <w:r>
        <w:t xml:space="preserve"> </w:t>
      </w:r>
      <w:r>
        <w:rPr>
          <w:bCs/>
          <w:b/>
        </w:rPr>
        <w:t xml:space="preserve">Electrical Engineer</w:t>
      </w:r>
      <w:r>
        <w:t xml:space="preserve"> </w:t>
      </w:r>
      <w:r>
        <w:t xml:space="preserve">ensures that building codes in</w:t>
      </w:r>
      <w:r>
        <w:t xml:space="preserve"> </w:t>
      </w:r>
      <w:r>
        <w:rPr>
          <w:bCs/>
          <w:b/>
        </w:rPr>
        <w:t xml:space="preserve">Ethiopia Addis Ababa</w:t>
      </w:r>
      <w:r>
        <w:t xml:space="preserve"> </w:t>
      </w:r>
      <w:r>
        <w:t xml:space="preserve">are adhered to, guaranteeing that emergency lighting, fire alarm systems, and power backups are functional. This regulatory oversight is crucial for maintaining public safety as the city skyline transforms.</w:t>
      </w:r>
    </w:p>
    <w:bookmarkEnd w:id="23"/>
    <w:bookmarkStart w:id="24" w:name="X633b664a8423144b4d819c80193ed294bbeaf21"/>
    <w:p>
      <w:pPr>
        <w:pStyle w:val="Heading2"/>
      </w:pPr>
      <w:r>
        <w:t xml:space="preserve">Digitalization and Smart City Initiatives</w:t>
      </w:r>
    </w:p>
    <w:p>
      <w:pPr>
        <w:pStyle w:val="FirstParagraph"/>
      </w:pPr>
      <w:r>
        <w:t xml:space="preserve">The transition toward a "Smart City" model is another arena where the</w:t>
      </w:r>
      <w:r>
        <w:t xml:space="preserve"> </w:t>
      </w:r>
      <w:r>
        <w:rPr>
          <w:bCs/>
          <w:b/>
        </w:rPr>
        <w:t xml:space="preserve">Electrical Engineer</w:t>
      </w:r>
      <w:r>
        <w:t xml:space="preserve"> </w:t>
      </w:r>
      <w:r>
        <w:t xml:space="preserve">finds themselves at the forefront. In many developed nations, smart grids are becoming standard, but in developing hubs like</w:t>
      </w:r>
      <w:r>
        <w:t xml:space="preserve"> </w:t>
      </w:r>
      <w:r>
        <w:rPr>
          <w:bCs/>
          <w:b/>
        </w:rPr>
        <w:t xml:space="preserve">Ethiopia Addis Ababa</w:t>
      </w:r>
      <w:r>
        <w:t xml:space="preserve">, this represents a leap forward. An</w:t>
      </w:r>
      <w:r>
        <w:t xml:space="preserve"> </w:t>
      </w:r>
      <w:r>
        <w:rPr>
          <w:bCs/>
          <w:b/>
          <w:iCs/>
          <w:i/>
        </w:rPr>
        <w:t xml:space="preserve">Electrical Engineer</w:t>
      </w:r>
      <w:r>
        <w:t xml:space="preserve"> </w:t>
      </w:r>
      <w:r>
        <w:t xml:space="preserve">with expertise in telecommunications and power systems is required to design networks that allow for real-time monitoring of energy consumption. These systems enable utility providers in</w:t>
      </w:r>
    </w:p>
    <w:p>
      <w:pPr>
        <w:pStyle w:val="BodyText"/>
      </w:pPr>
      <w:r>
        <w:t xml:space="preserve">Ethiopia Addis Ababa to detect faults faster, optimize load distribution, and offer better customer service. The integration of Internet of Things (IoT) devices into the municipal infrastructure requires precise electrical engineering planning to ensure interoperability and security.</w:t>
      </w:r>
    </w:p>
    <w:bookmarkEnd w:id="24"/>
    <w:bookmarkStart w:id="25" w:name="education-and-capacity-building"/>
    <w:p>
      <w:pPr>
        <w:pStyle w:val="Heading2"/>
      </w:pPr>
      <w:r>
        <w:t xml:space="preserve">Education and Capacity Building</w:t>
      </w:r>
    </w:p>
    <w:p>
      <w:pPr>
        <w:pStyle w:val="FirstParagraph"/>
      </w:pPr>
      <w:r>
        <w:t xml:space="preserve">The sustainability of this sector depends heavily on human capital. In</w:t>
      </w:r>
      <w:r>
        <w:t xml:space="preserve"> </w:t>
      </w:r>
      <w:r>
        <w:rPr>
          <w:bCs/>
          <w:b/>
        </w:rPr>
        <w:t xml:space="preserve">Ethiopia Addis Ababa</w:t>
      </w:r>
      <w:r>
        <w:t xml:space="preserve">, universities such as Addis Ababa University are producing a new generation of engineers. However, there is often a gap between academic curriculum and industry needs. Practicing</w:t>
      </w:r>
      <w:r>
        <w:t xml:space="preserve"> </w:t>
      </w:r>
      <w:r>
        <w:rPr>
          <w:bCs/>
          <w:b/>
          <w:iCs/>
          <w:i/>
        </w:rPr>
        <w:t xml:space="preserve">Electrical Engineers</w:t>
      </w:r>
      <w:r>
        <w:t xml:space="preserve"> </w:t>
      </w:r>
      <w:r>
        <w:t xml:space="preserve">in the field often take on mentoring roles, bridging this gap through internships and continuous professional development programs. The collaboration between academia in</w:t>
      </w:r>
    </w:p>
    <w:p>
      <w:pPr>
        <w:pStyle w:val="BodyText"/>
      </w:pPr>
      <w:r>
        <w:t xml:space="preserve">Ethiopia Addis Ababa and international engineering firms brings global best practices to local projects, enhancing the competency of the workforce. This knowledge transfer is essential for reducing reliance on foreign consultants for major infrastructure projects.</w:t>
      </w:r>
    </w:p>
    <w:bookmarkEnd w:id="25"/>
    <w:bookmarkStart w:id="26" w:name="challenges-and-future-outlook"/>
    <w:p>
      <w:pPr>
        <w:pStyle w:val="Heading2"/>
      </w:pPr>
      <w:r>
        <w:t xml:space="preserve">Challenges and Future Outlook</w:t>
      </w:r>
    </w:p>
    <w:p>
      <w:pPr>
        <w:pStyle w:val="FirstParagraph"/>
      </w:pPr>
      <w:r>
        <w:t xml:space="preserve">Despite progress, challenges remain. Financial constraints, regulatory bottlenecks, and the need for continuous technology upgrades pose obstacles. The</w:t>
      </w:r>
      <w:r>
        <w:t xml:space="preserve"> </w:t>
      </w:r>
      <w:r>
        <w:rPr>
          <w:bCs/>
          <w:b/>
        </w:rPr>
        <w:t xml:space="preserve">Electrical Engineer</w:t>
      </w:r>
      <w:r>
        <w:t xml:space="preserve"> </w:t>
      </w:r>
      <w:r>
        <w:t xml:space="preserve">in this region must be adaptable, capable of working with limited resources while striving for high standards. Looking ahead, the electrification of rural areas often supported by urban surpluses means that engineers from</w:t>
      </w:r>
    </w:p>
    <w:p>
      <w:pPr>
        <w:pStyle w:val="BodyText"/>
      </w:pPr>
      <w:r>
        <w:t xml:space="preserve">Ethiopia Addis Ababa may increasingly work on decentralized micro-grid projects. Additionally, the rise of electric mobility in major cities will require new charging infrastructure designs, further expanding the scope of practice for</w:t>
      </w:r>
      <w:r>
        <w:t xml:space="preserve"> </w:t>
      </w:r>
      <w:r>
        <w:rPr>
          <w:bCs/>
          <w:b/>
          <w:iCs/>
          <w:i/>
        </w:rPr>
        <w:t xml:space="preserve">Electrical Engineers</w:t>
      </w:r>
      <w:r>
        <w:t xml:space="preserve">.</w:t>
      </w:r>
    </w:p>
    <w:bookmarkEnd w:id="26"/>
    <w:bookmarkStart w:id="27" w:name="conclusion"/>
    <w:p>
      <w:pPr>
        <w:pStyle w:val="Heading2"/>
      </w:pPr>
      <w:r>
        <w:t xml:space="preserve">Conclusion</w:t>
      </w:r>
    </w:p>
    <w:p>
      <w:pPr>
        <w:pStyle w:val="FirstParagraph"/>
      </w:pPr>
      <w:r>
        <w:t xml:space="preserve">In conclusion, the profession of an</w:t>
      </w:r>
    </w:p>
    <w:p>
      <w:pPr>
        <w:pStyle w:val="BodyText"/>
      </w:pPr>
      <w:r>
        <w:t xml:space="preserve">Electrical Engineer</w:t>
      </w:r>
    </w:p>
    <w:p>
      <w:pPr>
        <w:pStyle w:val="BodyText"/>
      </w:pPr>
      <w:r>
        <w:t xml:space="preserve">is indispensable to the development trajectory of Ethiopia. Specifically within the context of Ethiopia Addis Ababa, these professionals are the architects of reliability and efficiency in a city that refuses to rest on its laurels. From managing massive hydroelectric distributions to implementing smart grid technologies and ensuring urban safety, an Electrical Engineer is central to transforming vision into reality. As Ethiopia Addis Ababa continues its ascent as a leading economic hub in Africa, the demand for skilled electrical engineering talent will only grow, making this career path not just professionally rewarding but socially impactful.</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Electrical Engineering in Ethiopia Addis Ababa</dc:title>
  <dc:creator/>
  <dc:language>en</dc:language>
  <cp:keywords/>
  <dcterms:created xsi:type="dcterms:W3CDTF">2026-07-29T07:43:11Z</dcterms:created>
  <dcterms:modified xsi:type="dcterms:W3CDTF">2026-07-29T07:43:11Z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