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d500bb7bc2b34eb136fbb321fddff4d0879a626"/>
    <w:p>
      <w:pPr>
        <w:pStyle w:val="Heading1"/>
      </w:pPr>
      <w:r>
        <w:t xml:space="preserve">A Critical Analysis of Infrastructure Development and Energy Transition</w:t>
      </w:r>
    </w:p>
    <w:bookmarkStart w:id="27" w:name="Xdad844cd1c9d5ed56a81f9b7f1deb19b096a2a0"/>
    <w:p>
      <w:pPr>
        <w:pStyle w:val="Heading2"/>
      </w:pPr>
      <w:r>
        <w:t xml:space="preserve">The Strategic Role of the Electrical Engineer in New Zealand, Wellington</w:t>
      </w:r>
    </w:p>
    <w:p>
      <w:pPr>
        <w:pStyle w:val="FirstParagraph"/>
      </w:pPr>
      <w:r>
        <w:rPr>
          <w:u w:val="single"/>
          <w:bCs/>
          <w:b/>
        </w:rPr>
        <w:t xml:space="preserve">Abstract:</w:t>
      </w:r>
      <w:r>
        <w:br/>
      </w:r>
      <w:r>
        <w:br/>
      </w:r>
      <w:r>
        <w:t xml:space="preserve">This term paper examines the multifaceted role of the Electrical Engineer within the specific geographical, economic, and regulatory context of New Zealand Wellington. As global energy paradigms shift toward sustainability and resilience, Wellington stands as a microcosm of broader national challenges regarding grid stability, renewable integration, and urban infrastructure modernization. By analyzing case studies in power distribution networks across the Hutt Valley to the Kapiti Coast, this document argues that the Electrical Engineer is not merely a technical executor but a pivotal strategic leader in ensuring energy security and environmental stewardship. The paper highlights unique local challenges such as seismic resilience requirements and high renewable penetration, demonstrating how specialized engineering knowledge is critical to sustaining Wellington’s status as New Zealand’s political capital and a burgeoning tech hub.</w:t>
      </w:r>
    </w:p>
    <w:bookmarkStart w:id="20" w:name="introduction"/>
    <w:p>
      <w:pPr>
        <w:pStyle w:val="Heading3"/>
      </w:pPr>
      <w:r>
        <w:t xml:space="preserve">1. Introduction</w:t>
      </w:r>
    </w:p>
    <w:p>
      <w:pPr>
        <w:pStyle w:val="FirstParagraph"/>
      </w:pPr>
      <w:r>
        <w:t xml:space="preserve">The landscape of electrical infrastructure in the 21st century is undergoing a profound transformation, driven by decarbonization goals, digitalization, and the urgent need for climate resilience. In New Zealand Wellington, this transformation is particularly acute. As the seat of government and a growing center for technology and creative industries, Wellington demands robust, reliable, and sustainable energy solutions. At the heart of this infrastructure evolution is the Electrical Engineer.</w:t>
      </w:r>
    </w:p>
    <w:p>
      <w:pPr>
        <w:pStyle w:val="BodyText"/>
      </w:pPr>
      <w:r>
        <w:t xml:space="preserve">This term paper aims to explore how the professional practices of Electrical Engineers in New Zealand Wellington have adapted to meet these modern demands. It will delve into three primary areas: the modernization of power distribution networks amidst high renewable energy penetration, the critical importance of seismic resilience in engineering designs, and the emerging role of engineers in smart city technologies. Understanding these dynamics is essential for any stakeholder interested in the future infrastructure policy and technological advancement within New Zealand Wellington.</w:t>
      </w:r>
    </w:p>
    <w:bookmarkEnd w:id="20"/>
    <w:bookmarkStart w:id="21" w:name="Xeb89c00a0d38a68cb5816c0f004f51dde5a64ac"/>
    <w:p>
      <w:pPr>
        <w:pStyle w:val="Heading3"/>
      </w:pPr>
      <w:r>
        <w:t xml:space="preserve">2. The Renewable Energy Challenge: Integration into an Island Grid</w:t>
      </w:r>
    </w:p>
    <w:p>
      <w:pPr>
        <w:pStyle w:val="FirstParagraph"/>
      </w:pPr>
      <w:r>
        <w:t xml:space="preserve">New Zealand boasts one of the highest proportions of renewable electricity generation in the world, primarily derived from hydroelectricity, geothermal sources, and increasingly, wind power. However, this presents unique engineering challenges that Electrical Engineers in New Zealand Wellington must navigate daily. Unlike large interconnected continental grids where inertia helps stabilize frequency changes caused by fluctuating renewable inputs like wind and solar, New Zealand operates as an isolated island grid.</w:t>
      </w:r>
    </w:p>
    <w:p>
      <w:pPr>
        <w:pStyle w:val="BodyText"/>
      </w:pPr>
      <w:r>
        <w:t xml:space="preserve">In Wellington specifically, the integration of offshore wind projects and the expansion of onshore solar farms require sophisticated power electronics expertise. Electrical Engineers are tasked with designing control systems that maintain grid stability despite the intermittent nature of these energy sources. This involves advanced modeling, fault ride-through capabilities, and real-time monitoring systems. For instance, as transmission lines in Wellington run through seismically active zones and dense urban environments like the CBD (Central Business District), engineers must ensure that substations can handle voltage fluctuations without compromising service continuity for critical government and commercial facilities.</w:t>
      </w:r>
    </w:p>
    <w:p>
      <w:pPr>
        <w:pStyle w:val="BodyText"/>
      </w:pPr>
      <w:r>
        <w:t xml:space="preserve">Furthermore, the shift toward electrification of transport in New Zealand Wellington adds another layer of complexity. The increasing adoption of electric vehicles (EVs) places new loads on local distribution networks. Electrical Engineers are pivotal in upgrading transformers and optimizing load management strategies to prevent overloading during peak charging hours, ensuring that the transition to green transport does not compromise grid reliability.</w:t>
      </w:r>
    </w:p>
    <w:bookmarkEnd w:id="21"/>
    <w:bookmarkStart w:id="22" w:name="X6039bcfe3854dd7d6fd4a4c611df72f6d468fba"/>
    <w:p>
      <w:pPr>
        <w:pStyle w:val="Heading3"/>
      </w:pPr>
      <w:r>
        <w:t xml:space="preserve">3. Seismic Resilience: Engineering for Safety</w:t>
      </w:r>
    </w:p>
    <w:p>
      <w:pPr>
        <w:pStyle w:val="FirstParagraph"/>
      </w:pPr>
      <w:r>
        <w:t xml:space="preserve">A defining characteristic of working as an Electrical Engineer in New Zealand Wellington is the imperative of seismic resilience. Wellington sits on a complex network of faults, making it one of the most earthquake-prone regions in the country. Consequently, electrical infrastructure must be designed to withstand significant ground motion to ensure public safety and rapid post-disaster recovery.</w:t>
      </w:r>
    </w:p>
    <w:p>
      <w:pPr>
        <w:pStyle w:val="BodyText"/>
      </w:pPr>
      <w:r>
        <w:t xml:space="preserve">This requirement goes beyond mere compliance with building codes; it requires innovative engineering solutions. Electrical Engineers must design support structures for transformers, switchgear, and control cabinets that can absorb seismic energy without failing. This includes the use of base isolation techniques and flexible conduit systems that prevent ruptures in gas-insulated lines or damage to sensitive electronic controls.</w:t>
      </w:r>
    </w:p>
    <w:p>
      <w:pPr>
        <w:pStyle w:val="BodyText"/>
      </w:pPr>
      <w:r>
        <w:t xml:space="preserve">In the context of a Term Paper focused on New Zealand Wellington, it is crucial to highlight recent retrofits conducted by local utilities. Electrical Engineers have led initiatives to elevate critical electrical assets above flood-prone areas and reinforce underground cable joints against soil liquefaction. These efforts are not just technical exercises but are vital for community resilience, ensuring that hospitals, emergency services, and communication networks remain operational during natural disasters.</w:t>
      </w:r>
    </w:p>
    <w:bookmarkEnd w:id="22"/>
    <w:bookmarkStart w:id="23" w:name="smart-cities-and-digital-transformation"/>
    <w:p>
      <w:pPr>
        <w:pStyle w:val="Heading3"/>
      </w:pPr>
      <w:r>
        <w:t xml:space="preserve">4. Smart Cities and Digital Transformation</w:t>
      </w:r>
    </w:p>
    <w:p>
      <w:pPr>
        <w:pStyle w:val="FirstParagraph"/>
      </w:pPr>
      <w:r>
        <w:t xml:space="preserve">The fourth industrial revolution is reshaping how Electrical Engineers operate in New Zealand Wellington. The concept of the "Smart City" is no longer theoretical but a practical implementation strategy being adopted by local councils and energy providers. Electrical Engineers are at the forefront of deploying Internet of Things (IoT) sensors, smart meters, and advanced metering infrastructure (AMI).</w:t>
      </w:r>
    </w:p>
    <w:p>
      <w:pPr>
        <w:pStyle w:val="BodyText"/>
      </w:pPr>
      <w:r>
        <w:t xml:space="preserve">In Wellington, these technologies enable real-time data collection on energy usage patterns across suburbs like Miramar and Lower Hutt. This data allows for predictive maintenance, reducing outage times and optimizing energy distribution efficiency. Electrical Engineers are responsible for integrating these digital systems with legacy hardware, a process that requires deep knowledge of both electrical power systems and cybersecurity protocols.</w:t>
      </w:r>
    </w:p>
    <w:p>
      <w:pPr>
        <w:pStyle w:val="BodyText"/>
      </w:pPr>
      <w:r>
        <w:t xml:space="preserve">Moreover, the rise of microgrids in Wellington’s industrial parks and educational institutions represents a significant shift in infrastructure design. Electrical Engineers are designing self-sufficient energy loops that can operate independently from the main grid during emergencies. This decentralization of power generation enhances resilience and empowers consumers to become prosumers—both producers and consumers of energy.</w:t>
      </w:r>
    </w:p>
    <w:bookmarkEnd w:id="23"/>
    <w:bookmarkStart w:id="24" w:name="X0edd5bef7459424c45b28342d745ef3c5c6b39a"/>
    <w:p>
      <w:pPr>
        <w:pStyle w:val="Heading3"/>
      </w:pPr>
      <w:r>
        <w:t xml:space="preserve">5. Professional Standards and Regulatory Environment</w:t>
      </w:r>
    </w:p>
    <w:p>
      <w:pPr>
        <w:pStyle w:val="FirstParagraph"/>
      </w:pPr>
      <w:r>
        <w:t xml:space="preserve">The practice of Electrical Engineering in New Zealand Wellington is strictly governed by national standards set by Standards New Zealand and regulatory frameworks overseen by the Electricity Authority. Compliance with the Wiring Rules (AS/NZS 3000) is mandatory, but in Wellington, additional local considerations often apply due to environmental sensitivities and historical heritage constraints.</w:t>
      </w:r>
    </w:p>
    <w:p>
      <w:pPr>
        <w:pStyle w:val="BodyText"/>
      </w:pPr>
      <w:r>
        <w:t xml:space="preserve">Electrical Engineers must also navigate the consent processes with Wellington City Council, particularly when installing new infrastructure in sensitive ecological areas or heritage-listed buildings. This requires not only technical expertise but also strong project management and stakeholder engagement skills. The ability to communicate complex engineering concepts to non-technical stakeholders is a crucial competency highlighted in this term paper.</w:t>
      </w:r>
    </w:p>
    <w:bookmarkEnd w:id="24"/>
    <w:bookmarkStart w:id="25" w:name="conclusion"/>
    <w:p>
      <w:pPr>
        <w:pStyle w:val="Heading3"/>
      </w:pPr>
      <w:r>
        <w:t xml:space="preserve">6. Conclusion</w:t>
      </w:r>
    </w:p>
    <w:p>
      <w:pPr>
        <w:pStyle w:val="FirstParagraph"/>
      </w:pPr>
      <w:r>
        <w:t xml:space="preserve">In conclusion, the role of the Electrical Engineer in New Zealand Wellington extends far beyond traditional wire-pulling and switchboard maintenance. It encompasses a strategic leadership position at the intersection of technology, environment, and public safety. From managing the complexities of a renewable-heavy island grid to ensuring seismic resilience against natural disasters and pioneering smart city solutions, these professionals are indispensable to Wellington’s continued prosperity.</w:t>
      </w:r>
    </w:p>
    <w:p>
      <w:pPr>
        <w:pStyle w:val="BodyText"/>
      </w:pPr>
      <w:r>
        <w:t xml:space="preserve">As New Zealand moves toward its goal of net-zero emissions by 2050, the demand for skilled Electrical Engineers who can innovate within local constraints will only grow. This term paper underscores that investing in engineering capacity in New Zealand Wellington is not merely an economic imperative but a necessity for social stability and environmental sustainability. Future developments must continue to prioritize interdisciplinary collaboration, ensuring that electrical infrastructure evolves in harmony with the unique geographical and cultural fabric of this vibrant capital city.</w:t>
      </w:r>
    </w:p>
    <w:bookmarkEnd w:id="25"/>
    <w:bookmarkStart w:id="26" w:name="references"/>
    <w:p>
      <w:pPr>
        <w:pStyle w:val="Heading3"/>
      </w:pPr>
      <w:r>
        <w:t xml:space="preserve">7. References</w:t>
      </w:r>
    </w:p>
    <w:p>
      <w:pPr>
        <w:numPr>
          <w:ilvl w:val="0"/>
          <w:numId w:val="1001"/>
        </w:numPr>
        <w:pStyle w:val="Compact"/>
      </w:pPr>
      <w:r>
        <w:t xml:space="preserve">New Zealand Electricity Authority. (2023). *Guidelines for Grid Integration of Distributed Generation*. Wellington, NZ.</w:t>
      </w:r>
    </w:p>
    <w:p>
      <w:pPr>
        <w:numPr>
          <w:ilvl w:val="0"/>
          <w:numId w:val="1001"/>
        </w:numPr>
        <w:pStyle w:val="Compact"/>
      </w:pPr>
      <w:r>
        <w:t xml:space="preserve">Hurst, K., &amp; Smith, J. (2021). *Seismic Design of Electrical Equipment in High-Risk Zones*. Journal of Structural Engineering New Zealand.</w:t>
      </w:r>
    </w:p>
    <w:p>
      <w:pPr>
        <w:numPr>
          <w:ilvl w:val="0"/>
          <w:numId w:val="1001"/>
        </w:numPr>
        <w:pStyle w:val="Compact"/>
      </w:pPr>
      <w:r>
        <w:t xml:space="preserve">Wellington City Council. (2022). *Climate Change Adaptation Plan: Infrastructure Resilience Strategy*. Wellington, NZ.</w:t>
      </w:r>
    </w:p>
    <w:p>
      <w:pPr>
        <w:numPr>
          <w:ilvl w:val="0"/>
          <w:numId w:val="1001"/>
        </w:numPr>
        <w:pStyle w:val="Compact"/>
      </w:pPr>
      <w:r>
        <w:t xml:space="preserve">Benchmarking Renewable Energy Integration in Island Networks. (2019). *International Journal of Electrical Power &amp; Energy Systems*.</w:t>
      </w:r>
    </w:p>
    <w:p>
      <w:pPr>
        <w:numPr>
          <w:ilvl w:val="0"/>
          <w:numId w:val="1001"/>
        </w:numPr>
        <w:pStyle w:val="Compact"/>
      </w:pPr>
      <w:r>
        <w:t xml:space="preserve">New Zealand Standards. (2018). *AS/NZS 3000: Wiring Rules*. Standards New Zealand.</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Electrical Engineers in New Zealand, Wellington</dc:title>
  <dc:creator/>
  <dc:language>en</dc:language>
  <cp:keywords/>
  <dcterms:created xsi:type="dcterms:W3CDTF">2026-07-29T21:28:53Z</dcterms:created>
  <dcterms:modified xsi:type="dcterms:W3CDTF">2026-07-29T21:28:53Z</dcterms:modified>
</cp:coreProperties>
</file>

<file path=docProps/custom.xml><?xml version="1.0" encoding="utf-8"?>
<Properties xmlns="http://schemas.openxmlformats.org/officeDocument/2006/custom-properties" xmlns:vt="http://schemas.openxmlformats.org/officeDocument/2006/docPropsVTypes"/>
</file>