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Seoul National University of Science and Technology (Hypothetical Context)</w:t>
      </w:r>
      <w:r>
        <w:br/>
      </w:r>
      <w:r>
        <w:rPr>
          <w:bCs/>
          <w:b/>
        </w:rPr>
        <w:t xml:space="preserve">Degree Program:</w:t>
      </w:r>
      <w:r>
        <w:t xml:space="preserve"> </w:t>
      </w:r>
      <w:r>
        <w:t xml:space="preserve">Master of Science in Electrical Engineering</w:t>
      </w:r>
    </w:p>
    <w:bookmarkStart w:id="27" w:name="Xc11d60c0c899388b0e1371bbf550883d9acb0b5"/>
    <w:p>
      <w:pPr>
        <w:pStyle w:val="Heading1"/>
      </w:pPr>
      <w:r>
        <w:t xml:space="preserve">The Role and Impact of Electrical Engineers in South Korea, Seoul</w:t>
      </w:r>
    </w:p>
    <w:bookmarkStart w:id="20" w:name="i.-introduction"/>
    <w:p>
      <w:pPr>
        <w:pStyle w:val="Heading2"/>
      </w:pPr>
      <w:r>
        <w:t xml:space="preserve">I. Introduction</w:t>
      </w:r>
    </w:p>
    <w:p>
      <w:pPr>
        <w:pStyle w:val="FirstParagraph"/>
      </w:pPr>
      <w:r>
        <w:t xml:space="preserve">The narrative of modern technological advancement is deeply intertwined with the evolution of electrical engineering. Nowhere is this intersection more profound than in South Korea, Seoul, a metropolis that has rapidly transformed from a war-torn nation into one of the world’s leading hubs for technology and innovation. This term paper explores the critical role that electrical engineers play within the specific socio-economic and industrial context of South Korea, Seoul. As global demand for smart infrastructure, renewable energy systems, and high-speed telecommunications intensifies, the expertise of electrical engineers becomes not just a technical necessity but a strategic asset for national development.</w:t>
      </w:r>
    </w:p>
    <w:p>
      <w:pPr>
        <w:pStyle w:val="BodyText"/>
      </w:pPr>
      <w:r>
        <w:t xml:space="preserve">South Korea is frequently cited as a benchmark for digital connectivity and industrial efficiency. However, sustaining this position requires continuous innovation. The focus of this paper is to analyze how electrical engineers in South Korea, Seoul are driving these changes through three primary lenses: the modernization of power grids, the advancement of semiconductor and electronics manufacturing, and the integration of smart city technologies. By examining these sectors, we can understand the unique challenges and opportunities faced by professionals in this region.</w:t>
      </w:r>
    </w:p>
    <w:bookmarkEnd w:id="20"/>
    <w:bookmarkStart w:id="21" w:name="X29783b918de45a6bec80e18cb1c4a42b8d4e005"/>
    <w:p>
      <w:pPr>
        <w:pStyle w:val="Heading2"/>
      </w:pPr>
      <w:r>
        <w:t xml:space="preserve">II. The Semiconductor Industry: The Backbone of Electronics</w:t>
      </w:r>
    </w:p>
    <w:p>
      <w:pPr>
        <w:pStyle w:val="FirstParagraph"/>
      </w:pPr>
      <w:r>
        <w:t xml:space="preserve">No discussion regarding electrical engineering in South Korea is complete without addressing the semiconductor industry. Cities like Seoul and nearby Gyeonggi-do serve as the administrative and research hubs for global giants such as Samsung Electronics and SK Hynix. Electrical engineers in this sector are responsible for designing increasingly miniaturized chips, optimizing power efficiency, and developing new materials that enhance processing speeds.</w:t>
      </w:r>
    </w:p>
    <w:p>
      <w:pPr>
        <w:pStyle w:val="BodyText"/>
      </w:pPr>
      <w:r>
        <w:t xml:space="preserve">In the context of South Korea, Seoul-based electrical engineers work at the forefront of Moore’s Law extensions. The demand for high-performance computing units (HPCUs) and artificial intelligence (AI) accelerators has placed immense pressure on engineers to innovate beyond traditional silicon limits. This involves complex tasks such as 3D chip stacking, advanced packaging technologies, and quantum dot development. The engineering workforce here is characterized by intense competition and rigorous standards, reflecting the global dominance of South Korean electronics.</w:t>
      </w:r>
    </w:p>
    <w:bookmarkEnd w:id="21"/>
    <w:bookmarkStart w:id="22" w:name="iii.-smart-city-infrastructure-in-seoul"/>
    <w:p>
      <w:pPr>
        <w:pStyle w:val="Heading2"/>
      </w:pPr>
      <w:r>
        <w:t xml:space="preserve">III. Smart City Infrastructure in Seoul</w:t>
      </w:r>
    </w:p>
    <w:p>
      <w:pPr>
        <w:pStyle w:val="FirstParagraph"/>
      </w:pPr>
      <w:r>
        <w:t xml:space="preserve">Seoul is often touted as one of the most connected cities in the world. This status is largely due to the efforts of electrical engineers who design and maintain urban infrastructure. The concept of a "Smart City" relies heavily on IoT (Internet of Things) sensors, high-bandwidth 5G networks, and automated traffic management systems—all disciplines within electrical engineering.</w:t>
      </w:r>
    </w:p>
    <w:p>
      <w:pPr>
        <w:pStyle w:val="BodyText"/>
      </w:pPr>
      <w:r>
        <w:t xml:space="preserve">In South Korea, Seoul has implemented extensive smart grids that monitor energy usage in real-time. Electrical engineers play a pivotal role in balancing the load between renewable energy sources and traditional power plants. For instance, the integration of solar panels on public buildings and electric vehicle (EV) charging stations requires sophisticated power electronics expertise. Engineers must ensure that the electrical grid remains stable despite the intermittent nature of renewable inputs and the fluctuating demand from millions of EVs.</w:t>
      </w:r>
    </w:p>
    <w:p>
      <w:pPr>
        <w:pStyle w:val="BodyText"/>
      </w:pPr>
      <w:r>
        <w:t xml:space="preserve">Furthermore, transportation systems in Seoul are heavily electrified. The subway system, one of the most extensive in the world, relies on advanced traction motors and regenerative braking systems designed by electrical engineers. These innovations not only reduce energy consumption but also lower the carbon footprint of urban mobility, aligning with South Korea’s national goals for environmental sustainability.</w:t>
      </w:r>
    </w:p>
    <w:bookmarkEnd w:id="22"/>
    <w:bookmarkStart w:id="23" w:name="Xf3534b99d4648648d0e175f32aa55eb4db45348"/>
    <w:p>
      <w:pPr>
        <w:pStyle w:val="Heading2"/>
      </w:pPr>
      <w:r>
        <w:t xml:space="preserve">IV. Renewable Energy and Grid Modernization</w:t>
      </w:r>
    </w:p>
    <w:p>
      <w:pPr>
        <w:pStyle w:val="FirstParagraph"/>
      </w:pPr>
      <w:r>
        <w:t xml:space="preserve">South Korea has committed to achieving carbon neutrality by 2050. This ambitious goal necessitates a radical overhaul of the energy sector, a task primarily delegated to electrical engineers. In South Korea, Seoul serves as the policy-making center where these transitions are coordinated with local utilities and private companies.</w:t>
      </w:r>
    </w:p>
    <w:p>
      <w:pPr>
        <w:pStyle w:val="BodyText"/>
      </w:pPr>
      <w:r>
        <w:t xml:space="preserve">Engineers are tasked with upgrading legacy infrastructure to support bidirectional power flows. As households begin generating their own electricity through rooftop solar panels, the traditional unidirectional grid model becomes obsolete. Electrical engineers must design smart inverters, energy storage systems (ESS), and predictive maintenance algorithms that can handle these dynamic changes. The challenge in South Korea is particularly acute due to the high density of population in Seoul, which limits the space for large-scale renewable installations.</w:t>
      </w:r>
    </w:p>
    <w:p>
      <w:pPr>
        <w:pStyle w:val="BodyText"/>
      </w:pPr>
      <w:r>
        <w:t xml:space="preserve">To overcome spatial constraints, engineers are exploring vertical integration of solar technologies and advanced battery storage solutions located within urban centers. These technical solutions require a deep understanding of power systems, control theory, and materials science. The success of these initiatives in South Korea could serve as a model for other densely populated megacities worldwide.</w:t>
      </w:r>
    </w:p>
    <w:bookmarkEnd w:id="23"/>
    <w:bookmarkStart w:id="24" w:name="X241ce14b54b59023eddf18064b43381583b33c7"/>
    <w:p>
      <w:pPr>
        <w:pStyle w:val="Heading2"/>
      </w:pPr>
      <w:r>
        <w:t xml:space="preserve">V. Educational and Professional Challenges</w:t>
      </w:r>
    </w:p>
    <w:p>
      <w:pPr>
        <w:pStyle w:val="FirstParagraph"/>
      </w:pPr>
      <w:r>
        <w:t xml:space="preserve">The rapid pace of technological change in South Korea presents significant educational challenges. Universities in Seoul, such as KAIST (Korea Advanced Institute of Science and Technology) and SNU (Seoul National University), are continuously updating their curricula to meet industry needs. However, there is often a gap between academic training and industrial application.</w:t>
      </w:r>
    </w:p>
    <w:p>
      <w:pPr>
        <w:pStyle w:val="BodyText"/>
      </w:pPr>
      <w:r>
        <w:t xml:space="preserve">Electrical engineers must possess not only theoretical knowledge but also practical skills in software-defined radio, embedded systems, and data analytics. The interdisciplinary nature of modern electrical engineering means that professionals must collaborate with computer scientists, data analysts, and urban planners. In South Korea, Seoul’s collaborative ecosystem fosters these cross-disciplinary interactions through innovation hubs and government-backed research centers.</w:t>
      </w:r>
    </w:p>
    <w:bookmarkEnd w:id="24"/>
    <w:bookmarkStart w:id="25" w:name="vi.-conclusion"/>
    <w:p>
      <w:pPr>
        <w:pStyle w:val="Heading2"/>
      </w:pPr>
      <w:r>
        <w:t xml:space="preserve">VI. Conclusion</w:t>
      </w:r>
    </w:p>
    <w:p>
      <w:pPr>
        <w:pStyle w:val="FirstParagraph"/>
      </w:pPr>
      <w:r>
        <w:t xml:space="preserve">In conclusion, electrical engineers are the unsung heroes driving South Korea’s technological prowess. From optimizing semiconductor fabrication in Seoul to managing smart city grids and transitioning to renewable energy, their contributions are foundational to the nation’s economic stability and global competitiveness. The unique environment of South Korea, characterized by high population density and strong government support for technology, creates both challenges and opportunities for these professionals.</w:t>
      </w:r>
    </w:p>
    <w:p>
      <w:pPr>
        <w:pStyle w:val="BodyText"/>
      </w:pPr>
      <w:r>
        <w:t xml:space="preserve">As we look to the future, the role of electrical engineers will only expand. Emerging fields such as quantum computing, biotechnology interfaces, and autonomous vehicle networks require novel electrical solutions. South Korea remains committed to investing in R&amp;D, ensuring that its engineering talent pool continues to lead global innovation. For students and professionals alike, engaging with these issues in the context of South Korea offers valuable insights into the future of global technology infrastructure.</w:t>
      </w:r>
    </w:p>
    <w:bookmarkEnd w:id="25"/>
    <w:bookmarkStart w:id="26" w:name="vii.-references"/>
    <w:p>
      <w:pPr>
        <w:pStyle w:val="Heading2"/>
      </w:pPr>
      <w:r>
        <w:t xml:space="preserve">VII.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Korea Electric Power Corporation (KEPCO). (2022). *Annual Report on Smart Grid Implementation in Seoul*.</w:t>
      </w:r>
    </w:p>
    <w:p>
      <w:pPr>
        <w:numPr>
          <w:ilvl w:val="0"/>
          <w:numId w:val="1001"/>
        </w:numPr>
        <w:pStyle w:val="Compact"/>
      </w:pPr>
      <w:r>
        <w:t xml:space="preserve">Ministry of Trade, Industry and Energy (MOTIE) South Korea. (2023). *Strategic Plan for Semiconductor Competitiveness*.</w:t>
      </w:r>
    </w:p>
    <w:p>
      <w:pPr>
        <w:numPr>
          <w:ilvl w:val="0"/>
          <w:numId w:val="1001"/>
        </w:numPr>
        <w:pStyle w:val="Compact"/>
      </w:pPr>
      <w:r>
        <w:t xml:space="preserve">Lee, J., &amp; Kim, S. (2021). "Challenges in Urban Power Distribution for Smart Cities." *Journal of Electrical Engineering in Asia*, 15(3), 45-60.</w:t>
      </w:r>
    </w:p>
    <w:p>
      <w:pPr>
        <w:numPr>
          <w:ilvl w:val="0"/>
          <w:numId w:val="1001"/>
        </w:numPr>
        <w:pStyle w:val="Compact"/>
      </w:pPr>
      <w:r>
        <w:t xml:space="preserve">Samsung Electronics Research Institute. (2023). *Next-Generation Semiconductor Packaging Technologies*.</w:t>
      </w:r>
    </w:p>
    <w:p>
      <w:pPr>
        <w:numPr>
          <w:ilvl w:val="0"/>
          <w:numId w:val="1001"/>
        </w:numPr>
        <w:pStyle w:val="Compact"/>
      </w:pPr>
      <w:r>
        <w:t xml:space="preserve">National Information Society Agency (NIA). (2022). *Digital Transformation and Electrical Infrastructure in South Korea*.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South Korea, Seoul</dc:title>
  <dc:creator/>
  <dc:language>en</dc:language>
  <cp:keywords/>
  <dcterms:created xsi:type="dcterms:W3CDTF">2026-07-29T17:35:14Z</dcterms:created>
  <dcterms:modified xsi:type="dcterms:W3CDTF">2026-07-29T17:35:14Z</dcterms:modified>
</cp:coreProperties>
</file>

<file path=docProps/custom.xml><?xml version="1.0" encoding="utf-8"?>
<Properties xmlns="http://schemas.openxmlformats.org/officeDocument/2006/custom-properties" xmlns:vt="http://schemas.openxmlformats.org/officeDocument/2006/docPropsVTypes"/>
</file>