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Regulation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69" w:name="Xd42bde629af245df7643e61cb8ecb14a21ea758"/>
    <w:p>
      <w:pPr>
        <w:pStyle w:val="Heading1"/>
      </w:pPr>
      <w:r>
        <w:t xml:space="preserve">The Role and Regulation of the Electrician in Australia Melbourne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Degree Program:</w:t>
      </w:r>
      <w:r>
        <w:t xml:space="preserve">Bachelor of Electrical Engineering Technology</w:t>
      </w:r>
      <w:r>
        <w:br/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term paper examines the critical role of the</w:t>
      </w:r>
    </w:p>
    <w:p>
      <w:pPr>
        <w:pStyle w:val="BodyText"/>
      </w:pPr>
      <w:r>
        <w:t xml:space="preserve">ElecricianAustralia MelbourneIt explores regulatory frameworks safety protocols and technological advancements specific to this region. The study highlights why professional electrical work is indispensable for residential commercial and industrial infrastructure.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modern society relies heavily on a stable power supply making the role of the</w:t>
      </w:r>
      <w:r>
        <w:t xml:space="preserve"> </w:t>
      </w:r>
      <w:r>
        <w:rPr>
          <w:bCs/>
          <w:b/>
        </w:rPr>
        <w:t xml:space="preserve">Elecrician</w:t>
      </w:r>
      <w:r>
        <w:t xml:space="preserve"> </w:t>
      </w:r>
      <w:r>
        <w:t xml:space="preserve">vital. In</w:t>
      </w:r>
      <w:r>
        <w:t xml:space="preserve"> </w:t>
      </w:r>
      <w:r>
        <w:rPr>
          <w:bCs/>
          <w:b/>
        </w:rPr>
        <w:t xml:space="preserve">Australia Melbourne</w:t>
      </w:r>
    </w:p>
    <w:bookmarkEnd w:id="21"/>
    <w:bookmarkStart w:id="68" w:name="X1517c0b614d5a60f8eb8cabf7c8ca8e6c41e6f3"/>
    <w:p>
      <w:pPr>
        <w:pStyle w:val="Heading2"/>
      </w:pPr>
      <w:r>
        <w:t xml:space="preserve">The Role of an Electrician in Australia Melbourne</w:t>
      </w:r>
    </w:p>
    <w:bookmarkStart w:id="22" w:name="risk-management-safety-standards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MelbourneElecrician</w:t>
      </w:r>
    </w:p>
    <w:bookmarkEnd w:id="22"/>
    <w:bookmarkStart w:id="23" w:name="smart-home-integration-technology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01"/>
        </w:numPr>
        <w:pStyle w:val="Compact"/>
      </w:pPr>
      <w:r>
        <w:t xml:space="preserve">NBN connectivity devices</w:t>
      </w:r>
    </w:p>
    <w:p>
      <w:pPr>
        <w:numPr>
          <w:ilvl w:val="0"/>
          <w:numId w:val="1001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23"/>
    <w:bookmarkStart w:id="24" w:name="risk-management-safety-standards-1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24"/>
    <w:bookmarkStart w:id="25" w:name="smart-home-integration-technology-1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02"/>
        </w:numPr>
        <w:pStyle w:val="Compact"/>
      </w:pPr>
      <w:r>
        <w:t xml:space="preserve">NBN connectivity devices</w:t>
      </w:r>
    </w:p>
    <w:p>
      <w:pPr>
        <w:numPr>
          <w:ilvl w:val="0"/>
          <w:numId w:val="1002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25"/>
    <w:bookmarkStart w:id="26" w:name="risk-management-safety-standards-2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26"/>
    <w:bookmarkStart w:id="27" w:name="smart-home-integration-technology-2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03"/>
        </w:numPr>
        <w:pStyle w:val="Compact"/>
      </w:pPr>
      <w:r>
        <w:t xml:space="preserve">NBN connectivity devices</w:t>
      </w:r>
    </w:p>
    <w:p>
      <w:pPr>
        <w:numPr>
          <w:ilvl w:val="0"/>
          <w:numId w:val="1003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27"/>
    <w:bookmarkStart w:id="28" w:name="risk-management-safety-standards-3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28"/>
    <w:bookmarkStart w:id="29" w:name="smart-home-integration-technology-3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04"/>
        </w:numPr>
        <w:pStyle w:val="Compact"/>
      </w:pPr>
      <w:r>
        <w:t xml:space="preserve">NBN connectivity devices</w:t>
      </w:r>
    </w:p>
    <w:p>
      <w:pPr>
        <w:numPr>
          <w:ilvl w:val="0"/>
          <w:numId w:val="1004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29"/>
    <w:bookmarkStart w:id="30" w:name="risk-management-safety-standards-4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30"/>
    <w:bookmarkStart w:id="31" w:name="smart-home-integration-technology-4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05"/>
        </w:numPr>
        <w:pStyle w:val="Compact"/>
      </w:pPr>
      <w:r>
        <w:t xml:space="preserve">NBN connectivity devices</w:t>
      </w:r>
    </w:p>
    <w:p>
      <w:pPr>
        <w:numPr>
          <w:ilvl w:val="0"/>
          <w:numId w:val="1005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31"/>
    <w:bookmarkStart w:id="32" w:name="risk-management-safety-standards-5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32"/>
    <w:bookmarkStart w:id="33" w:name="smart-home-integration-technology-5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06"/>
        </w:numPr>
        <w:pStyle w:val="Compact"/>
      </w:pPr>
      <w:r>
        <w:t xml:space="preserve">NBN connectivity devices</w:t>
      </w:r>
    </w:p>
    <w:p>
      <w:pPr>
        <w:numPr>
          <w:ilvl w:val="0"/>
          <w:numId w:val="1006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33"/>
    <w:bookmarkStart w:id="34" w:name="risk-management-safety-standards-6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34"/>
    <w:bookmarkStart w:id="35" w:name="smart-home-integration-technology-6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07"/>
        </w:numPr>
        <w:pStyle w:val="Compact"/>
      </w:pPr>
      <w:r>
        <w:t xml:space="preserve">NBN connectivity devices</w:t>
      </w:r>
    </w:p>
    <w:p>
      <w:pPr>
        <w:numPr>
          <w:ilvl w:val="0"/>
          <w:numId w:val="1007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35"/>
    <w:bookmarkStart w:id="36" w:name="risk-management-safety-standards-7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36"/>
    <w:bookmarkStart w:id="37" w:name="smart-home-integration-technology-7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08"/>
        </w:numPr>
        <w:pStyle w:val="Compact"/>
      </w:pPr>
      <w:r>
        <w:t xml:space="preserve">NBN connectivity devices</w:t>
      </w:r>
    </w:p>
    <w:p>
      <w:pPr>
        <w:numPr>
          <w:ilvl w:val="0"/>
          <w:numId w:val="1008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37"/>
    <w:bookmarkStart w:id="38" w:name="risk-management-safety-standards-8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38"/>
    <w:bookmarkStart w:id="39" w:name="smart-home-integration-technology-8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09"/>
        </w:numPr>
        <w:pStyle w:val="Compact"/>
      </w:pPr>
      <w:r>
        <w:t xml:space="preserve">NBN connectivity devices</w:t>
      </w:r>
    </w:p>
    <w:p>
      <w:pPr>
        <w:numPr>
          <w:ilvl w:val="0"/>
          <w:numId w:val="1009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39"/>
    <w:bookmarkStart w:id="40" w:name="risk-management-safety-standards-9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40"/>
    <w:bookmarkStart w:id="41" w:name="smart-home-integration-technology-9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0"/>
        </w:numPr>
        <w:pStyle w:val="Compact"/>
      </w:pPr>
      <w:r>
        <w:t xml:space="preserve">NBN connectivity devices</w:t>
      </w:r>
    </w:p>
    <w:p>
      <w:pPr>
        <w:numPr>
          <w:ilvl w:val="0"/>
          <w:numId w:val="1010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41"/>
    <w:bookmarkStart w:id="42" w:name="risk-management-safety-standards-10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42"/>
    <w:bookmarkStart w:id="43" w:name="smart-home-integration-technology-10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1"/>
        </w:numPr>
        <w:pStyle w:val="Compact"/>
      </w:pPr>
      <w:r>
        <w:t xml:space="preserve">NBN connectivity devices</w:t>
      </w:r>
    </w:p>
    <w:p>
      <w:pPr>
        <w:numPr>
          <w:ilvl w:val="0"/>
          <w:numId w:val="1011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43"/>
    <w:bookmarkStart w:id="44" w:name="risk-management-safety-standards-11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44"/>
    <w:bookmarkStart w:id="45" w:name="smart-home-integration-technology-11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2"/>
        </w:numPr>
        <w:pStyle w:val="Compact"/>
      </w:pPr>
      <w:r>
        <w:t xml:space="preserve">NBN connectivity devices</w:t>
      </w:r>
    </w:p>
    <w:p>
      <w:pPr>
        <w:numPr>
          <w:ilvl w:val="0"/>
          <w:numId w:val="1012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45"/>
    <w:bookmarkStart w:id="46" w:name="risk-management-safety-standards-12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46"/>
    <w:bookmarkStart w:id="47" w:name="smart-home-integration-technology-12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3"/>
        </w:numPr>
        <w:pStyle w:val="Compact"/>
      </w:pPr>
      <w:r>
        <w:t xml:space="preserve">NBN connectivity devices</w:t>
      </w:r>
    </w:p>
    <w:p>
      <w:pPr>
        <w:numPr>
          <w:ilvl w:val="0"/>
          <w:numId w:val="1013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47"/>
    <w:bookmarkStart w:id="48" w:name="risk-management-safety-standards-13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48"/>
    <w:bookmarkStart w:id="49" w:name="smart-home-integration-technology-13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4"/>
        </w:numPr>
        <w:pStyle w:val="Compact"/>
      </w:pPr>
      <w:r>
        <w:t xml:space="preserve">NBN connectivity devices</w:t>
      </w:r>
    </w:p>
    <w:p>
      <w:pPr>
        <w:numPr>
          <w:ilvl w:val="0"/>
          <w:numId w:val="1014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49"/>
    <w:bookmarkStart w:id="50" w:name="risk-management-safety-standards-14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50"/>
    <w:bookmarkStart w:id="51" w:name="smart-home-integration-technology-14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5"/>
        </w:numPr>
        <w:pStyle w:val="Compact"/>
      </w:pPr>
      <w:r>
        <w:t xml:space="preserve">NBN connectivity devices</w:t>
      </w:r>
    </w:p>
    <w:p>
      <w:pPr>
        <w:numPr>
          <w:ilvl w:val="0"/>
          <w:numId w:val="1015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51"/>
    <w:bookmarkStart w:id="52" w:name="risk-management-safety-standards-15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52"/>
    <w:bookmarkStart w:id="53" w:name="smart-home-integration-technology-15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6"/>
        </w:numPr>
        <w:pStyle w:val="Compact"/>
      </w:pPr>
      <w:r>
        <w:t xml:space="preserve">NBN connectivity devices</w:t>
      </w:r>
    </w:p>
    <w:p>
      <w:pPr>
        <w:numPr>
          <w:ilvl w:val="0"/>
          <w:numId w:val="1016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53"/>
    <w:bookmarkStart w:id="54" w:name="risk-management-safety-standards-16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54"/>
    <w:bookmarkStart w:id="55" w:name="smart-home-integration-technology-16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7"/>
        </w:numPr>
        <w:pStyle w:val="Compact"/>
      </w:pPr>
      <w:r>
        <w:t xml:space="preserve">NBN connectivity devices</w:t>
      </w:r>
    </w:p>
    <w:p>
      <w:pPr>
        <w:numPr>
          <w:ilvl w:val="0"/>
          <w:numId w:val="1017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55"/>
    <w:bookmarkStart w:id="56" w:name="risk-management-safety-standards-17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56"/>
    <w:bookmarkStart w:id="57" w:name="smart-home-integration-technology-17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8"/>
        </w:numPr>
        <w:pStyle w:val="Compact"/>
      </w:pPr>
      <w:r>
        <w:t xml:space="preserve">NBN connectivity devices</w:t>
      </w:r>
    </w:p>
    <w:p>
      <w:pPr>
        <w:numPr>
          <w:ilvl w:val="0"/>
          <w:numId w:val="1018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57"/>
    <w:bookmarkStart w:id="58" w:name="risk-management-safety-standards-18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58"/>
    <w:bookmarkStart w:id="59" w:name="smart-home-integration-technology-18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19"/>
        </w:numPr>
        <w:pStyle w:val="Compact"/>
      </w:pPr>
      <w:r>
        <w:t xml:space="preserve">NBN connectivity devices</w:t>
      </w:r>
    </w:p>
    <w:p>
      <w:pPr>
        <w:numPr>
          <w:ilvl w:val="0"/>
          <w:numId w:val="1019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59"/>
    <w:bookmarkStart w:id="60" w:name="risk-management-safety-standards-19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60"/>
    <w:bookmarkStart w:id="61" w:name="smart-home-integration-technology-19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20"/>
        </w:numPr>
        <w:pStyle w:val="Compact"/>
      </w:pPr>
      <w:r>
        <w:t xml:space="preserve">NBN connectivity devices</w:t>
      </w:r>
    </w:p>
    <w:p>
      <w:pPr>
        <w:numPr>
          <w:ilvl w:val="0"/>
          <w:numId w:val="1020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61"/>
    <w:bookmarkStart w:id="62" w:name="risk-management-safety-standards-20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62"/>
    <w:bookmarkStart w:id="63" w:name="smart-home-integration-technology-20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21"/>
        </w:numPr>
        <w:pStyle w:val="Compact"/>
      </w:pPr>
      <w:r>
        <w:t xml:space="preserve">NBN connectivity devices</w:t>
      </w:r>
    </w:p>
    <w:p>
      <w:pPr>
        <w:numPr>
          <w:ilvl w:val="0"/>
          <w:numId w:val="1021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63"/>
    <w:bookmarkStart w:id="64" w:name="risk-management-safety-standards-21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64"/>
    <w:bookmarkStart w:id="65" w:name="smart-home-integration-technology-21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t xml:space="preserve">Australia Melbournehas seen a surge in smart home technologies. Electricians now install:</w:t>
      </w:r>
    </w:p>
    <w:p>
      <w:pPr>
        <w:numPr>
          <w:ilvl w:val="0"/>
          <w:numId w:val="1022"/>
        </w:numPr>
        <w:pStyle w:val="Compact"/>
      </w:pPr>
      <w:r>
        <w:t xml:space="preserve">NBN connectivity devices</w:t>
      </w:r>
    </w:p>
    <w:p>
      <w:pPr>
        <w:numPr>
          <w:ilvl w:val="0"/>
          <w:numId w:val="1022"/>
        </w:numPr>
        <w:pStyle w:val="Compact"/>
      </w:pPr>
      <w:r>
        <w:t xml:space="preserve">Solar panel systems with battery storage</w:t>
      </w:r>
    </w:p>
    <w:p>
      <w:pPr>
        <w:pStyle w:val="FirstParagraph"/>
      </w:pPr>
      <w:r>
        <w:t xml:space="preserve">The Role of an Electrician in Australia Melbourne (Continued)</w:t>
      </w:r>
    </w:p>
    <w:bookmarkEnd w:id="65"/>
    <w:bookmarkStart w:id="66" w:name="risk-management-safety-standards-22"/>
    <w:p>
      <w:pPr>
        <w:pStyle w:val="Heading3"/>
      </w:pPr>
      <w:r>
        <w:t xml:space="preserve">Risk Management &amp; Safety Standards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Melbourne,safety is paramount due to high population density. An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Elecrician</w:t>
      </w:r>
    </w:p>
    <w:bookmarkEnd w:id="66"/>
    <w:bookmarkStart w:id="67" w:name="smart-home-integration-technology-22"/>
    <w:p>
      <w:pPr>
        <w:pStyle w:val="Heading3"/>
      </w:pPr>
      <w:r>
        <w:t xml:space="preserve">Smart Home Integration &amp; Technology</w:t>
      </w:r>
    </w:p>
    <w:p>
      <w:pPr>
        <w:pStyle w:val="FirstParagraph"/>
      </w:pPr>
      <w:r>
        <w:rPr>
          <w:bCs/>
          <w:b/>
        </w:rPr>
        <w:t xml:space="preserve">Australia Melbournehas seen a surge in smart home technologies. Electric</w:t>
      </w:r>
    </w:p>
    <w:bookmarkEnd w:id="67"/>
    <w:bookmarkEnd w:id="68"/>
    <w:bookmarkEnd w:id="6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Regulation of the Electrician in Australia Melbourne</dc:title>
  <dc:creator/>
  <dc:language>en</dc:language>
  <cp:keywords/>
  <dcterms:created xsi:type="dcterms:W3CDTF">2026-07-29T03:54:38Z</dcterms:created>
  <dcterms:modified xsi:type="dcterms:W3CDTF">2026-07-29T03:54:38Z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