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Saudi</w:t>
      </w:r>
      <w:r>
        <w:t xml:space="preserve"> </w:t>
      </w:r>
      <w:r>
        <w:t xml:space="preserve">Arabia,</w:t>
      </w:r>
      <w:r>
        <w:t xml:space="preserve"> </w:t>
      </w:r>
      <w:r>
        <w:t xml:space="preserve">Riyadh</w:t>
      </w:r>
    </w:p>
    <w:bookmarkStart w:id="22" w:name="term-paper"/>
    <w:p>
      <w:pPr>
        <w:pStyle w:val="Heading1"/>
      </w:pPr>
      <w:r>
        <w:t xml:space="preserve">Term Paper</w:t>
      </w:r>
    </w:p>
    <w:p>
      <w:pPr>
        <w:pStyle w:val="FirstParagraph"/>
      </w:pPr>
      <w:r>
        <w:br/>
      </w:r>
    </w:p>
    <w:p>
      <w:pPr>
        <w:pStyle w:val="BodyText"/>
      </w:pPr>
      <w:r>
        <w:rPr>
          <w:bCs/>
          <w:b/>
        </w:rPr>
        <w:t xml:space="preserve">Title:</w:t>
      </w:r>
    </w:p>
    <w:bookmarkStart w:id="20" w:name="Xbeda2c4b3adbdc9d80efc728d5b15393bcb20ab"/>
    <w:p>
      <w:pPr>
        <w:pStyle w:val="Heading3"/>
      </w:pPr>
      <w:r>
        <w:t xml:space="preserve">The Role and Evolution of Electricians in Saudi Arabia, Riyadh: Navigating Modernization, Safety Standards, and Vision 2030</w:t>
      </w:r>
    </w:p>
    <w:p>
      <w:pPr>
        <w:pStyle w:val="FirstParagraph"/>
      </w:pPr>
      <w:r>
        <w:br/>
      </w:r>
    </w:p>
    <w:p>
      <w:pPr>
        <w:pStyle w:val="BodyText"/>
      </w:pPr>
      <w:r>
        <w:rPr>
          <w:bCs/>
          <w:b/>
        </w:rPr>
        <w:t xml:space="preserve">Date:</w:t>
      </w:r>
      <w:r>
        <w:t xml:space="preserve"> </w:t>
      </w:r>
      <w:r>
        <w:t xml:space="preserve">October 26, 2023</w:t>
      </w:r>
    </w:p>
    <w:p>
      <w:pPr>
        <w:pStyle w:val="BodyText"/>
      </w:pPr>
      <w:r>
        <w:br/>
      </w:r>
    </w:p>
    <w:p>
      <w:pPr>
        <w:pStyle w:val="BodyText"/>
      </w:pPr>
      <w:r>
        <w:rPr>
          <w:bCs/>
          <w:b/>
        </w:rPr>
        <w:t xml:space="preserve">Subject:</w:t>
      </w:r>
    </w:p>
    <w:bookmarkEnd w:id="20"/>
    <w:bookmarkStart w:id="21" w:name="Xb86873ed3b57a48ac3c336e83f17f0e130d0546"/>
    <w:p>
      <w:pPr>
        <w:pStyle w:val="Heading3"/>
      </w:pPr>
      <w:r>
        <w:t xml:space="preserve">Vocational Training and Infrastructure Development</w:t>
      </w:r>
    </w:p>
    <w:bookmarkEnd w:id="21"/>
    <w:bookmarkEnd w:id="22"/>
    <w:bookmarkStart w:id="23" w:name="i.-introduction"/>
    <w:p>
      <w:pPr>
        <w:pStyle w:val="Heading2"/>
      </w:pPr>
      <w:r>
        <w:t xml:space="preserve">I. Introduction</w:t>
      </w:r>
    </w:p>
    <w:p>
      <w:pPr>
        <w:pStyle w:val="FirstParagraph"/>
      </w:pPr>
      <w:r>
        <w:t xml:space="preserve">The modernization of urban infrastructure is a cornerstone of economic development, nowhere more evident than in the Kingdom of Saudi Arabia. Within this rapid transformation, the city of Riyadh serves as the epicenter of growth and innovation. As Riyadh expands into a futuristic metropolis under the framework of Vision 2030, the demand for skilled technical professionals has reached unprecedented levels. Among these critical roles, no profession is more fundamental than that of the</w:t>
      </w:r>
      <w:r>
        <w:t xml:space="preserve"> </w:t>
      </w:r>
      <w:r>
        <w:rPr>
          <w:bCs/>
          <w:b/>
        </w:rPr>
        <w:t xml:space="preserve">Electrician</w:t>
      </w:r>
      <w:r>
        <w:t xml:space="preserve">. This term paper explores the evolving role of electricians in</w:t>
      </w:r>
      <w:r>
        <w:t xml:space="preserve"> </w:t>
      </w:r>
      <w:r>
        <w:rPr>
          <w:bCs/>
          <w:b/>
        </w:rPr>
        <w:t xml:space="preserve">Saudi Arabia Riyadh</w:t>
      </w:r>
      <w:r>
        <w:t xml:space="preserve">, analyzing how traditional trades are being reshaped by technological advancements, stringent safety regulations, and national economic diversification goals.</w:t>
      </w:r>
      <w:r>
        <w:t xml:space="preserve"> </w:t>
      </w:r>
      <w:r>
        <w:t xml:space="preserve">The transition from a purely oil-based economy to a diversified one requires robust infrastructure that supports smart cities, renewable energy projects, and large-scale industrial zones. The electrician is not merely a repairman in this context; they are integral technicians who ensure the reliability of power distribution systems that keep the capital functioning. This paper aims to define the professional standards required for electricians operating in</w:t>
      </w:r>
      <w:r>
        <w:t xml:space="preserve"> </w:t>
      </w:r>
      <w:r>
        <w:rPr>
          <w:bCs/>
          <w:b/>
        </w:rPr>
        <w:t xml:space="preserve">Saudi Arabia Riyadh</w:t>
      </w:r>
      <w:r>
        <w:t xml:space="preserve">, examine the impact of international and local safety codes, and discuss future trends driven by digitalization and sustainability initiatives.</w:t>
      </w:r>
    </w:p>
    <w:bookmarkEnd w:id="23"/>
    <w:bookmarkStart w:id="24" w:name="X4990844928437725fa135cb05d47dd51716e428"/>
    <w:p>
      <w:pPr>
        <w:pStyle w:val="Heading2"/>
      </w:pPr>
      <w:r>
        <w:t xml:space="preserve">II. The Context of Infrastructure Development in Riyadh</w:t>
      </w:r>
    </w:p>
    <w:p>
      <w:pPr>
        <w:pStyle w:val="FirstParagraph"/>
      </w:pPr>
      <w:r>
        <w:t xml:space="preserve">To understand the significance of the electrician in this region, one must first appreciate the scale of development occurring within</w:t>
      </w:r>
      <w:r>
        <w:t xml:space="preserve"> </w:t>
      </w:r>
      <w:r>
        <w:rPr>
          <w:bCs/>
          <w:b/>
        </w:rPr>
        <w:t xml:space="preserve">Saudi Arabia Riyadh</w:t>
      </w:r>
      <w:r>
        <w:t xml:space="preserve">. The capital is undergoing massive urban renewal projects, including the expansion of public transport systems like the Red Line Metro and various smart city initiatives. These projects require intricate electrical networks that go far beyond simple residential wiring.</w:t>
      </w:r>
      <w:r>
        <w:t xml:space="preserve"> </w:t>
      </w:r>
      <w:r>
        <w:t xml:space="preserve">In recent years, the municipal codes in Riyadh have been updated to align with global best practices. This shift has elevated the status of the electrician from a casual laborer to a certified technical professional. The complexity of modern buildings in</w:t>
      </w:r>
      <w:r>
        <w:t xml:space="preserve"> </w:t>
      </w:r>
      <w:r>
        <w:rPr>
          <w:bCs/>
          <w:b/>
        </w:rPr>
        <w:t xml:space="preserve">Saudi Arabia Riyadh</w:t>
      </w:r>
      <w:r>
        <w:t xml:space="preserve">, which integrate Building Management Systems (BMS), energy-efficient lighting controls, and high-capacity data networks, demands that electricians possess specialized knowledge. Consequently, the profession has become highly regulated, requiring specific licensing and continuous education to maintain competency.</w:t>
      </w:r>
    </w:p>
    <w:bookmarkEnd w:id="24"/>
    <w:bookmarkStart w:id="25" w:name="X586ef2a41abb73010117856b17a9d6e15a00569"/>
    <w:p>
      <w:pPr>
        <w:pStyle w:val="Heading2"/>
      </w:pPr>
      <w:r>
        <w:t xml:space="preserve">III. Safety Standards and Regulatory Compliance</w:t>
      </w:r>
    </w:p>
    <w:p>
      <w:pPr>
        <w:pStyle w:val="FirstParagraph"/>
      </w:pPr>
      <w:r>
        <w:t xml:space="preserve">Safety is paramount in the electrical industry due to the inherent risks associated with high voltage and complex circuits. In</w:t>
      </w:r>
      <w:r>
        <w:t xml:space="preserve"> </w:t>
      </w:r>
      <w:r>
        <w:rPr>
          <w:bCs/>
          <w:b/>
        </w:rPr>
        <w:t xml:space="preserve">Saudi Arabia Riyadh</w:t>
      </w:r>
      <w:r>
        <w:t xml:space="preserve">, the regulatory environment has tightened significantly to prevent accidents, fires, and system failures. The Saudi Electricity Company (SEC) plays a pivotal role in setting standards that all contractors and individual electricians must adhere to when working on grid connections or large-scale installations.</w:t>
      </w:r>
      <w:r>
        <w:t xml:space="preserve"> </w:t>
      </w:r>
      <w:r>
        <w:t xml:space="preserve">Furthermore, compliance with international standards such as the National Electrical Code (NEC) and IEC (International Electrotechnical Commission) standards is increasingly mandatory for projects within</w:t>
      </w:r>
      <w:r>
        <w:t xml:space="preserve"> </w:t>
      </w:r>
      <w:r>
        <w:rPr>
          <w:bCs/>
          <w:b/>
        </w:rPr>
        <w:t xml:space="preserve">Saudi Arabia Riyadh</w:t>
      </w:r>
      <w:r>
        <w:t xml:space="preserve">. This global alignment ensures that electricians in the region are trained using universal safety protocols. For instance, proper grounding techniques, arc flash protection, and load calculation accuracy are no longer optional but mandatory components of any electrical work performed in the capital.</w:t>
      </w:r>
      <w:r>
        <w:t xml:space="preserve"> </w:t>
      </w:r>
      <w:r>
        <w:t xml:space="preserve">The role of inspection authorities is also crucial. Before any building in</w:t>
      </w:r>
      <w:r>
        <w:t xml:space="preserve"> </w:t>
      </w:r>
      <w:r>
        <w:rPr>
          <w:bCs/>
          <w:b/>
        </w:rPr>
        <w:t xml:space="preserve">Saudi Arabia Riyadh</w:t>
      </w:r>
      <w:r>
        <w:t xml:space="preserve"> </w:t>
      </w:r>
      <w:r>
        <w:t xml:space="preserve">can be occupied or commissioned, its electrical systems must pass rigorous inspections conducted by certified experts. This process ensures that only qualified electricians are allowed to sign off on critical infrastructure, thereby maintaining high levels of public safety and system reliability.</w:t>
      </w:r>
    </w:p>
    <w:bookmarkEnd w:id="25"/>
    <w:bookmarkStart w:id="26" w:name="X3797313b008e0b0e8d19f0f9545bab46203d879"/>
    <w:p>
      <w:pPr>
        <w:pStyle w:val="Heading2"/>
      </w:pPr>
      <w:r>
        <w:t xml:space="preserve">IV. Impact of Vision 2030 on the Profession</w:t>
      </w:r>
    </w:p>
    <w:p>
      <w:pPr>
        <w:pStyle w:val="FirstParagraph"/>
      </w:pPr>
      <w:r>
        <w:t xml:space="preserve">Saudi Arabia’s Vision 2030 is not just an economic plan; it is a social and technological blueprint that directly influences vocational training and employment opportunities for electricians in</w:t>
      </w:r>
      <w:r>
        <w:t xml:space="preserve"> </w:t>
      </w:r>
      <w:r>
        <w:rPr>
          <w:bCs/>
          <w:b/>
        </w:rPr>
        <w:t xml:space="preserve">Saudi Arabia Riyadh</w:t>
      </w:r>
      <w:r>
        <w:t xml:space="preserve">. One of the key pillars of this vision is "Saudization" (Nitaqat), which aims to increase the employment rate of Saudi nationals in various sectors, including technical trades.</w:t>
      </w:r>
      <w:r>
        <w:t xml:space="preserve"> </w:t>
      </w:r>
      <w:r>
        <w:t xml:space="preserve">This policy has led to a surge in demand for training programs specifically designed for aspiring electricians within</w:t>
      </w:r>
      <w:r>
        <w:t xml:space="preserve"> </w:t>
      </w:r>
      <w:r>
        <w:rPr>
          <w:bCs/>
          <w:b/>
        </w:rPr>
        <w:t xml:space="preserve">Saudi Arabia Riyadh</w:t>
      </w:r>
      <w:r>
        <w:t xml:space="preserve">. Technical and vocational education institutions are now partnering with industry leaders to provide curricula that cover both traditional electrical work and emerging technologies like solar energy integration and smart grid management. As a result, the local workforce is becoming more specialized, allowing Saudi electricians to compete effectively in high-tech sectors rather than solely performing manual labor.</w:t>
      </w:r>
      <w:r>
        <w:t xml:space="preserve"> </w:t>
      </w:r>
      <w:r>
        <w:t xml:space="preserve">Moreover, Vision 2030 emphasizes sustainability. With Riyadh investing heavily in renewable energy solutions, including the massive solar parks planned for the region, electricians must now understand photovoltaic systems and battery storage technologies. This shift transforms the traditional definition of an electrician into a multidisciplinary technician capable of handling green energy infrastructure, a skill set highly valued in modern</w:t>
      </w:r>
      <w:r>
        <w:t xml:space="preserve"> </w:t>
      </w:r>
      <w:r>
        <w:rPr>
          <w:bCs/>
          <w:b/>
        </w:rPr>
        <w:t xml:space="preserve">Saudi Arabia Riyadh</w:t>
      </w:r>
      <w:r>
        <w:t xml:space="preserve">.</w:t>
      </w:r>
    </w:p>
    <w:bookmarkEnd w:id="26"/>
    <w:bookmarkStart w:id="27" w:name="v.-challenges-and-future-trends"/>
    <w:p>
      <w:pPr>
        <w:pStyle w:val="Heading2"/>
      </w:pPr>
      <w:r>
        <w:t xml:space="preserve">V. Challenges and Future Trends</w:t>
      </w:r>
    </w:p>
    <w:p>
      <w:pPr>
        <w:pStyle w:val="FirstParagraph"/>
      </w:pPr>
      <w:r>
        <w:t xml:space="preserve">Despite the progress, several challenges remain for electricians operating in this dynamic environment. The rapid pace of construction in</w:t>
      </w:r>
      <w:r>
        <w:t xml:space="preserve"> </w:t>
      </w:r>
      <w:r>
        <w:rPr>
          <w:bCs/>
          <w:b/>
        </w:rPr>
        <w:t xml:space="preserve">Saudi Arabia Riyadh</w:t>
      </w:r>
      <w:r>
        <w:t xml:space="preserve"> </w:t>
      </w:r>
      <w:r>
        <w:t xml:space="preserve">sometimes outstrips the supply of highly skilled labor, leading to a reliance on expatriate workers who may not be fully familiar with local codes unless they undergo specific regional training. Bridging this knowledge gap through standardized certification programs is an ongoing effort by government bodies and private training centers.</w:t>
      </w:r>
      <w:r>
        <w:t xml:space="preserve"> </w:t>
      </w:r>
      <w:r>
        <w:t xml:space="preserve">Looking ahead, the integration of Internet of Things (IoT) devices into electrical systems will further redefine the role of the electrician in</w:t>
      </w:r>
      <w:r>
        <w:t xml:space="preserve"> </w:t>
      </w:r>
      <w:r>
        <w:rPr>
          <w:bCs/>
          <w:b/>
        </w:rPr>
        <w:t xml:space="preserve">Saudi Arabia Riyadh</w:t>
      </w:r>
      <w:r>
        <w:t xml:space="preserve">. Future electricians will likely need programming skills to troubleshoot smart home systems and industrial automation networks. The line between electrical engineering, computer science, and vocational trade work is blurring. Therefore, continuous professional development will be essential for any electrician wishing to remain relevant in the markets of</w:t>
      </w:r>
      <w:r>
        <w:t xml:space="preserve"> </w:t>
      </w:r>
      <w:r>
        <w:rPr>
          <w:bCs/>
          <w:b/>
        </w:rPr>
        <w:t xml:space="preserve">Saudi Arabia Riyadh</w:t>
      </w:r>
      <w:r>
        <w:t xml:space="preserve">.</w:t>
      </w:r>
    </w:p>
    <w:bookmarkEnd w:id="27"/>
    <w:bookmarkStart w:id="28" w:name="vi.-conclusion"/>
    <w:p>
      <w:pPr>
        <w:pStyle w:val="Heading2"/>
      </w:pPr>
      <w:r>
        <w:t xml:space="preserve">VI. Conclusion</w:t>
      </w:r>
    </w:p>
    <w:p>
      <w:pPr>
        <w:pStyle w:val="FirstParagraph"/>
      </w:pPr>
      <w:r>
        <w:t xml:space="preserve">In conclusion, the profession of an electrician in</w:t>
      </w:r>
      <w:r>
        <w:t xml:space="preserve"> </w:t>
      </w:r>
      <w:r>
        <w:rPr>
          <w:bCs/>
          <w:b/>
        </w:rPr>
        <w:t xml:space="preserve">Saudi Arabia Riyadh</w:t>
      </w:r>
      <w:r>
        <w:t xml:space="preserve"> </w:t>
      </w:r>
      <w:r>
        <w:t xml:space="preserve">has evolved from a basic trade into a critical component of national infrastructure development and economic diversification. Driven by the ambitious goals of Vision 2030, enhanced safety regulations, and technological integration, electricians are now expected to possess higher levels of technical expertise and certification. The capital city serves as a testing ground for modern electrical solutions, requiring professionals who can ensure safety, efficiency, and sustainability.</w:t>
      </w:r>
      <w:r>
        <w:t xml:space="preserve"> </w:t>
      </w:r>
      <w:r>
        <w:t xml:space="preserve">As Riyadh continues to transform into a global hub for business and technology, the importance of qualified electricians cannot be overstated. They are the guardians of the power systems that fuel the kingdom’s future. For policymakers and educational institutions in</w:t>
      </w:r>
      <w:r>
        <w:t xml:space="preserve"> </w:t>
      </w:r>
      <w:r>
        <w:rPr>
          <w:bCs/>
          <w:b/>
        </w:rPr>
        <w:t xml:space="preserve">Saudi Arabia Riyadh</w:t>
      </w:r>
      <w:r>
        <w:t xml:space="preserve">, investing in robust training programs and enforcing strict professional standards will remain vital to sustaining this growth. Ultimately, a skilled and certified electrical workforce is indispensable to maintaining the reliability, safety, and modernity of one of the Middle East's most rapidly developing urban centers.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Electricians in Saudi Arabia, Riyadh</dc:title>
  <dc:creator/>
  <dc:language>en</dc:language>
  <cp:keywords/>
  <dcterms:created xsi:type="dcterms:W3CDTF">2026-07-29T19:02:00Z</dcterms:created>
  <dcterms:modified xsi:type="dcterms:W3CDTF">2026-07-29T19:02:00Z</dcterms:modified>
</cp:coreProperties>
</file>

<file path=docProps/custom.xml><?xml version="1.0" encoding="utf-8"?>
<Properties xmlns="http://schemas.openxmlformats.org/officeDocument/2006/custom-properties" xmlns:vt="http://schemas.openxmlformats.org/officeDocument/2006/docPropsVTypes"/>
</file>