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e89119a2d35f7c6a5c13ca44de85da522b7a5c"/>
    <w:p>
      <w:pPr>
        <w:pStyle w:val="Heading1"/>
      </w:pPr>
      <w:r>
        <w:t xml:space="preserve">A Strategic Analysis of the Electronics Engineer Role in Post-Conflict Reconstruction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Education, Kabul University</w:t>
      </w:r>
      <w:r>
        <w:br/>
      </w:r>
      <w:r>
        <w:rPr>
          <w:bCs/>
          <w:b/>
        </w:rPr>
        <w:t xml:space="preserve">From:</w:t>
      </w:r>
      <w:r>
        <w:t xml:space="preserve"> </w:t>
      </w:r>
      <w:r>
        <w:t xml:space="preserve">Research Committee on Infrastructure Development</w:t>
      </w:r>
      <w:r>
        <w:br/>
      </w:r>
      <w:r>
        <w:rPr>
          <w:bCs/>
          <w:b/>
        </w:rPr>
        <w:t xml:space="preserve">Subject:</w:t>
      </w:r>
      <w:r>
        <w:t xml:space="preserve">The Critical Role of the Electronics Engineer in Modernizing Afghanistan Kabul</w:t>
      </w:r>
    </w:p>
    <w:p>
      <w:r>
        <w:pict>
          <v:rect style="width:0;height:1.5pt" o:hralign="center" o:hrstd="t" o:hr="t"/>
        </w:pict>
      </w:r>
    </w:p>
    <w:bookmarkEnd w:id="20"/>
    <w:bookmarkStart w:id="27" w:name="Xddf7b2ff9229d62702c7670c0b82e1095df610f"/>
    <w:p>
      <w:pPr>
        <w:pStyle w:val="Heading1"/>
      </w:pPr>
      <w:r>
        <w:t xml:space="preserve">The Imperative for Electronics Engineers in Afghanistan Kabul</w:t>
      </w:r>
    </w:p>
    <w:p>
      <w:pPr>
        <w:pStyle w:val="FirstParagraph"/>
      </w:pPr>
      <w:r>
        <w:t xml:space="preserve">In the contemporary landscape of global development, infrastructure is not merely a support system but the backbone of economic and social stability. For a nation emerging from decades of conflict, the rebuilding process requires more than just physical construction; it demands the integration of modern technology to leapfrog traditional developmental stages. In this context, the role of an</w:t>
      </w:r>
      <w:r>
        <w:t xml:space="preserve"> </w:t>
      </w:r>
      <w:r>
        <w:rPr>
          <w:bCs/>
          <w:b/>
        </w:rPr>
        <w:t xml:space="preserve">Electronics Engineer</w:t>
      </w:r>
      <w:r>
        <w:t xml:space="preserve"> </w:t>
      </w:r>
      <w:r>
        <w:t xml:space="preserve">becomes paramount. This term paper explores how specialized engineering expertise in electronics can drive innovation and stability specifically within</w:t>
      </w:r>
      <w:r>
        <w:t xml:space="preserve"> </w:t>
      </w:r>
      <w:r>
        <w:rPr>
          <w:bCs/>
          <w:b/>
        </w:rPr>
        <w:t xml:space="preserve">Afghanistan Kabul</w:t>
      </w:r>
      <w:r>
        <w:t xml:space="preserve">, addressing both immediate humanitarian needs and long-term economic growth.</w:t>
      </w:r>
    </w:p>
    <w:bookmarkStart w:id="21" w:name="X317b649c25c76bf3a38cd379e29c229d26173ba"/>
    <w:p>
      <w:pPr>
        <w:pStyle w:val="Heading2"/>
      </w:pPr>
      <w:r>
        <w:t xml:space="preserve">The Current State of Infrastructure in Afghanistan Kabul</w:t>
      </w:r>
    </w:p>
    <w:p>
      <w:pPr>
        <w:pStyle w:val="FirstParagraph"/>
      </w:pPr>
      <w:r>
        <w:rPr>
          <w:bCs/>
          <w:b/>
        </w:rPr>
        <w:t xml:space="preserve">Afghanistan Kabul</w:t>
      </w:r>
      <w:r>
        <w:t xml:space="preserve">, as the capital and primary hub of commerce, governance, and education, stands at a critical juncture. The city's infrastructure has suffered extensive damage over the past forty years. Power grids are unreliable, telecommunications networks are fragmented, and industrial capabilities are underdeveloped. While civil engineers focus on rebuilding roads and bridges—the skeletal structure of the nation—it is the</w:t>
      </w:r>
      <w:r>
        <w:t xml:space="preserve"> </w:t>
      </w:r>
      <w:r>
        <w:rPr>
          <w:bCs/>
          <w:b/>
        </w:rPr>
        <w:t xml:space="preserve">Electronics Engineer</w:t>
      </w:r>
      <w:r>
        <w:t xml:space="preserve"> </w:t>
      </w:r>
      <w:r>
        <w:t xml:space="preserve">who provides the nervous system that allows these structures to function in a modern economy.</w:t>
      </w:r>
    </w:p>
    <w:p>
      <w:pPr>
        <w:pStyle w:val="BodyText"/>
      </w:pPr>
      <w:r>
        <w:t xml:space="preserve">The lack of consistent electricity supply remains one of the most significant hurdles for households and businesses in</w:t>
      </w:r>
      <w:r>
        <w:t xml:space="preserve"> </w:t>
      </w:r>
      <w:r>
        <w:rPr>
          <w:bCs/>
          <w:b/>
        </w:rPr>
        <w:t xml:space="preserve">Afghanistan Kabul</w:t>
      </w:r>
      <w:r>
        <w:t xml:space="preserve">. Traditional grid expansions are costly and slow. However, this challenge presents a unique opportunity for electronic solutions. Renewable energy systems, such as solar photovoltaic (PV) arrays combined with smart inverters and battery storage units, require sophisticated electronic control systems. It is the expertise of the</w:t>
      </w:r>
      <w:r>
        <w:t xml:space="preserve"> </w:t>
      </w:r>
      <w:r>
        <w:rPr>
          <w:bCs/>
          <w:b/>
        </w:rPr>
        <w:t xml:space="preserve">Electronics Engineer</w:t>
      </w:r>
      <w:r>
        <w:t xml:space="preserve"> </w:t>
      </w:r>
      <w:r>
        <w:t xml:space="preserve">that ensures these renewable sources are integrated efficiently into local micro-grids, providing sustainable power to hospitals, schools, and small enterprises.</w:t>
      </w:r>
    </w:p>
    <w:bookmarkEnd w:id="21"/>
    <w:bookmarkStart w:id="22" w:name="X37c54df8e9470f7076e31a34fb0169c53fed0ef"/>
    <w:p>
      <w:pPr>
        <w:pStyle w:val="Heading2"/>
      </w:pPr>
      <w:r>
        <w:t xml:space="preserve">The Role of Electronics Engineers in Telecommunications and Connectivity</w:t>
      </w:r>
    </w:p>
    <w:p>
      <w:pPr>
        <w:pStyle w:val="FirstParagraph"/>
      </w:pPr>
      <w:r>
        <w:t xml:space="preserve">In the 21st century, connectivity is synonymous with opportunity. For</w:t>
      </w:r>
      <w:r>
        <w:t xml:space="preserve"> </w:t>
      </w:r>
      <w:r>
        <w:rPr>
          <w:bCs/>
          <w:b/>
        </w:rPr>
        <w:t xml:space="preserve">Afghanistan Kabul</w:t>
      </w:r>
      <w:r>
        <w:t xml:space="preserve">, a robust telecommunications network is essential for integrating into the global market. The deployment of 4G and eventual 5G infrastructure relies heavily on electronic components, signal processing algorithms, and network architecture design—all domains managed by</w:t>
      </w:r>
      <w:r>
        <w:t xml:space="preserve"> </w:t>
      </w:r>
      <w:r>
        <w:rPr>
          <w:bCs/>
          <w:b/>
        </w:rPr>
        <w:t xml:space="preserve">Electronics Engineers</w:t>
      </w:r>
      <w:r>
        <w:t xml:space="preserve">.</w:t>
      </w:r>
    </w:p>
    <w:p>
      <w:pPr>
        <w:pStyle w:val="BodyText"/>
      </w:pPr>
      <w:r>
        <w:t xml:space="preserve">Furthermore, e-governance initiatives are crucial for transparency and efficiency in public administration. Implementing secure digital platforms for tax collection, land registry management, and citizen services requires cybersecurity measures built on hardware-level encryption and secure electronic circuitry. An</w:t>
      </w:r>
      <w:r>
        <w:t xml:space="preserve"> </w:t>
      </w:r>
      <w:r>
        <w:rPr>
          <w:bCs/>
          <w:b/>
        </w:rPr>
        <w:t xml:space="preserve">Electronics Engineer</w:t>
      </w:r>
      <w:r>
        <w:t xml:space="preserve"> </w:t>
      </w:r>
      <w:r>
        <w:t xml:space="preserve">is not only responsible for the physical hardware but also understands the intersection between hardware security and software protocols. By securing these communication channels, engineers help protect sensitive state data from cyber threats, a growing concern in modern conflict zones.</w:t>
      </w:r>
    </w:p>
    <w:bookmarkEnd w:id="22"/>
    <w:bookmarkStart w:id="23" w:name="Xc9cbdb57a329ae9b60f36d803e90fa7c4b1b449"/>
    <w:p>
      <w:pPr>
        <w:pStyle w:val="Heading2"/>
      </w:pPr>
      <w:r>
        <w:t xml:space="preserve">Agricultural Modernization through Electronic Sensors</w:t>
      </w:r>
    </w:p>
    <w:p>
      <w:pPr>
        <w:pStyle w:val="FirstParagraph"/>
      </w:pPr>
      <w:r>
        <w:t xml:space="preserve">Agriculture remains a vital sector for</w:t>
      </w:r>
      <w:r>
        <w:t xml:space="preserve"> </w:t>
      </w:r>
      <w:r>
        <w:rPr>
          <w:bCs/>
          <w:b/>
        </w:rPr>
        <w:t xml:space="preserve">Afghanistan Kabul</w:t>
      </w:r>
      <w:r>
        <w:t xml:space="preserve">, employing a significant portion of the population. Traditional farming methods are often inefficient and vulnerable to climate change. Precision agriculture, which utilizes electronic sensors to monitor soil moisture, nutrient levels, and weather conditions, can dramatically increase crop yields while conserving water resources.</w:t>
      </w:r>
    </w:p>
    <w:p>
      <w:pPr>
        <w:pStyle w:val="BodyText"/>
      </w:pPr>
      <w:r>
        <w:rPr>
          <w:bCs/>
          <w:b/>
        </w:rPr>
        <w:t xml:space="preserve">Electronics Engineers</w:t>
      </w:r>
      <w:r>
        <w:t xml:space="preserve"> </w:t>
      </w:r>
      <w:r>
        <w:t xml:space="preserve">are essential in designing low-cost, durable sensor networks that can withstand the harsh environmental conditions of the region. These engineers work on creating Internet of Things (IoT) devices that transmit data to farmers' mobile phones, allowing for real-time decision-making. By bridging the gap between agronomy and electronics, these professionals contribute directly to food security and rural economic stability in areas surrounding</w:t>
      </w:r>
      <w:r>
        <w:t xml:space="preserve"> </w:t>
      </w:r>
      <w:r>
        <w:rPr>
          <w:bCs/>
          <w:b/>
        </w:rPr>
        <w:t xml:space="preserve">Afghanistan Kabul</w:t>
      </w:r>
      <w:r>
        <w:t xml:space="preserve">.</w:t>
      </w:r>
    </w:p>
    <w:bookmarkEnd w:id="23"/>
    <w:bookmarkStart w:id="24" w:name="education-and-capacity-building"/>
    <w:p>
      <w:pPr>
        <w:pStyle w:val="Heading2"/>
      </w:pPr>
      <w:r>
        <w:t xml:space="preserve">Education and Capacity Building</w:t>
      </w:r>
    </w:p>
    <w:p>
      <w:pPr>
        <w:pStyle w:val="FirstParagraph"/>
      </w:pPr>
      <w:r>
        <w:t xml:space="preserve">Sustainable development requires a skilled local workforce. The establishment of specialized training centers for</w:t>
      </w:r>
      <w:r>
        <w:t xml:space="preserve"> </w:t>
      </w:r>
      <w:r>
        <w:rPr>
          <w:bCs/>
          <w:b/>
        </w:rPr>
        <w:t xml:space="preserve">Electronics Engineers</w:t>
      </w:r>
      <w:r>
        <w:t xml:space="preserve"> </w:t>
      </w:r>
      <w:r>
        <w:t xml:space="preserve">in</w:t>
      </w:r>
      <w:r>
        <w:t xml:space="preserve"> </w:t>
      </w:r>
      <w:r>
        <w:rPr>
          <w:bCs/>
          <w:b/>
        </w:rPr>
        <w:t xml:space="preserve">Afghanistan Kabul</w:t>
      </w:r>
      <w:r>
        <w:t xml:space="preserve"> </w:t>
      </w:r>
      <w:r>
        <w:t xml:space="preserve">is imperative. Universities must update their curricula to include modern topics such as embedded systems, robotics, telecommunications engineering, and renewable energy technology.</w:t>
      </w:r>
    </w:p>
    <w:p>
      <w:pPr>
        <w:pStyle w:val="BodyText"/>
      </w:pPr>
      <w:r>
        <w:t xml:space="preserve">This academic development will not only create jobs but also foster a culture of innovation. When young engineers are equipped with the skills to design and maintain electronic systems locally, it reduces dependency on foreign contractors and expertise. It empowers the youth of</w:t>
      </w:r>
      <w:r>
        <w:t xml:space="preserve"> </w:t>
      </w:r>
      <w:r>
        <w:rPr>
          <w:bCs/>
          <w:b/>
        </w:rPr>
        <w:t xml:space="preserve">Afghanistan Kabul</w:t>
      </w:r>
      <w:r>
        <w:t xml:space="preserve"> </w:t>
      </w:r>
      <w:r>
        <w:t xml:space="preserve">to become problem-solvers rather than passive recipients of aid. The presence of a strong community of</w:t>
      </w:r>
      <w:r>
        <w:t xml:space="preserve"> </w:t>
      </w:r>
      <w:r>
        <w:rPr>
          <w:bCs/>
          <w:b/>
        </w:rPr>
        <w:t xml:space="preserve">Electronics Engineers</w:t>
      </w:r>
      <w:r>
        <w:t xml:space="preserve"> </w:t>
      </w:r>
      <w:r>
        <w:t xml:space="preserve">can also attract international investment, as global companies prefer to operate in environments with reliable technical support and infrastructure.</w:t>
      </w:r>
    </w:p>
    <w:bookmarkEnd w:id="24"/>
    <w:bookmarkStart w:id="25" w:name="cybersecurity-and-national-security"/>
    <w:p>
      <w:pPr>
        <w:pStyle w:val="Heading2"/>
      </w:pPr>
      <w:r>
        <w:t xml:space="preserve">Cybersecurity and National Security</w:t>
      </w:r>
    </w:p>
    <w:p>
      <w:pPr>
        <w:pStyle w:val="FirstParagraph"/>
      </w:pPr>
      <w:r>
        <w:t xml:space="preserve">In an increasingly digital world, national security is intertwined with technological security. The defense mechanisms of</w:t>
      </w:r>
      <w:r>
        <w:t xml:space="preserve"> </w:t>
      </w:r>
      <w:r>
        <w:rPr>
          <w:bCs/>
          <w:b/>
        </w:rPr>
        <w:t xml:space="preserve">Afghanistan Kabul</w:t>
      </w:r>
      <w:r>
        <w:t xml:space="preserve"> </w:t>
      </w:r>
      <w:r>
        <w:t xml:space="preserve">require advanced electronic surveillance systems, secure communication lines, and counter-drone technologies.</w:t>
      </w:r>
      <w:r>
        <w:t xml:space="preserve"> </w:t>
      </w:r>
      <w:r>
        <w:rPr>
          <w:bCs/>
          <w:b/>
        </w:rPr>
        <w:t xml:space="preserve">Electronics Engineers</w:t>
      </w:r>
      <w:r>
        <w:t xml:space="preserve"> </w:t>
      </w:r>
      <w:r>
        <w:t xml:space="preserve">play a dual role here: they help build defensive infrastructure while also being vigilant against the misuse of technology for illicit activities.</w:t>
      </w:r>
    </w:p>
    <w:p>
      <w:pPr>
        <w:pStyle w:val="BodyText"/>
      </w:pPr>
      <w:r>
        <w:t xml:space="preserve">Ethical considerations are crucial in this domain. The training of these engineers must include strong ethical guidelines regarding privacy, surveillance, and the responsible use of technology. This ensures that technological advancements contribute to public safety without infringing on civil liberties, thereby fostering trust between the government and its citizens.</w:t>
      </w:r>
    </w:p>
    <w:bookmarkEnd w:id="25"/>
    <w:bookmarkStart w:id="26" w:name="conclusion"/>
    <w:p>
      <w:pPr>
        <w:pStyle w:val="Heading2"/>
      </w:pPr>
      <w:r>
        <w:t xml:space="preserve">Conclusion</w:t>
      </w:r>
    </w:p>
    <w:p>
      <w:pPr>
        <w:pStyle w:val="FirstParagraph"/>
      </w:pPr>
      <w:r>
        <w:t xml:space="preserve">The reconstruction and modernization of</w:t>
      </w:r>
      <w:r>
        <w:t xml:space="preserve"> </w:t>
      </w:r>
      <w:r>
        <w:rPr>
          <w:bCs/>
          <w:b/>
        </w:rPr>
        <w:t xml:space="preserve">Afghanistan Kabul</w:t>
      </w:r>
      <w:r>
        <w:t xml:space="preserve"> </w:t>
      </w:r>
      <w:r>
        <w:t xml:space="preserve">cannot be achieved through conventional means alone. The integration of modern technology is essential for creating a resilient, connected, and prosperous society. At the heart of this technological integration are the</w:t>
      </w:r>
      <w:r>
        <w:t xml:space="preserve"> </w:t>
      </w:r>
      <w:r>
        <w:rPr>
          <w:bCs/>
          <w:b/>
        </w:rPr>
        <w:t xml:space="preserve">Electronics Engineers</w:t>
      </w:r>
      <w:r>
        <w:t xml:space="preserve">. Their expertise in power systems, telecommunications, sensor technology, and cybersecurity addresses some of the most pressing challenges facing the nation today.</w:t>
      </w:r>
    </w:p>
    <w:p>
      <w:pPr>
        <w:pStyle w:val="BodyText"/>
      </w:pPr>
      <w:r>
        <w:t xml:space="preserve">This term paper has highlighted that investing in electronic engineering education and infrastructure is not just a technical necessity but a strategic imperative. By empowering</w:t>
      </w:r>
      <w:r>
        <w:t xml:space="preserve"> </w:t>
      </w:r>
      <w:r>
        <w:rPr>
          <w:bCs/>
          <w:b/>
        </w:rPr>
        <w:t xml:space="preserve">Electronics Engineers</w:t>
      </w:r>
      <w:r>
        <w:t xml:space="preserve">,</w:t>
      </w:r>
      <w:r>
        <w:t xml:space="preserve"> </w:t>
      </w:r>
      <w:r>
        <w:rPr>
          <w:bCs/>
          <w:b/>
        </w:rPr>
        <w:t xml:space="preserve">Afghanistan Kabul</w:t>
      </w:r>
      <w:r>
        <w:t xml:space="preserve"> </w:t>
      </w:r>
      <w:r>
        <w:t xml:space="preserve">can build a foundation for sustainable development, improve the quality of life for its citizens, and secure its place in the global technological community. The path forward requires collaborative efforts between government bodies, educational institutions, international partners, and private industry to support this vital professional class. Only through such comprehensive engagement can</w:t>
      </w:r>
      <w:r>
        <w:t xml:space="preserve"> </w:t>
      </w:r>
      <w:r>
        <w:rPr>
          <w:bCs/>
          <w:b/>
        </w:rPr>
        <w:t xml:space="preserve">Afghanistan Kabul</w:t>
      </w:r>
      <w:r>
        <w:t xml:space="preserve"> </w:t>
      </w:r>
      <w:r>
        <w:t xml:space="preserve">truly thrive in the digital age.</w:t>
      </w:r>
    </w:p>
    <w:p>
      <w:r>
        <w:pict>
          <v:rect style="width:0;height:1.5pt" o:hralign="center" o:hrstd="t" o:hr="t"/>
        </w:pict>
      </w:r>
    </w:p>
    <w:p>
      <w:pPr>
        <w:pStyle w:val="FirstParagraph"/>
      </w:pPr>
      <w:r>
        <w:rPr>
          <w:iCs/>
          <w:i/>
        </w:rPr>
        <w:t xml:space="preserve">Note: This document serves as a foundational term paper for academic and policy discussions regarding engineering roles in post-conflict zones, specifically focusing on the context of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2026-07-29T12:35:03Z</dcterms:created>
  <dcterms:modified xsi:type="dcterms:W3CDTF">2026-07-29T12:35:03Z</dcterms:modified>
</cp:coreProperties>
</file>

<file path=docProps/custom.xml><?xml version="1.0" encoding="utf-8"?>
<Properties xmlns="http://schemas.openxmlformats.org/officeDocument/2006/custom-properties" xmlns:vt="http://schemas.openxmlformats.org/officeDocument/2006/docPropsVTypes"/>
</file>