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f867ab64121cc179ec226ba6e74abf3f3c25913"/>
    <w:p>
      <w:pPr>
        <w:pStyle w:val="Heading1"/>
      </w:pPr>
      <w:r>
        <w:t xml:space="preserve">Term Paper:</w:t>
      </w:r>
      <w:r>
        <w:br/>
      </w:r>
      <w:r>
        <w:t xml:space="preserve">The Strategic Importance of Electronics Engineering in DR Congo, Kinshasa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Sciences</w:t>
      </w:r>
      <w:r>
        <w:br/>
      </w:r>
      <w:r>
        <w:rPr>
          <w:bCs/>
          <w:b/>
        </w:rPr>
        <w:t xml:space="preserve">Paper Type:</w:t>
      </w:r>
      <w:r>
        <w:t xml:space="preserve"> </w:t>
      </w:r>
      <w:r>
        <w:t xml:space="preserve">Academic Term Paper</w:t>
      </w:r>
    </w:p>
    <w:bookmarkStart w:id="20" w:name="i.-introduction"/>
    <w:p>
      <w:pPr>
        <w:pStyle w:val="Heading2"/>
      </w:pPr>
      <w:r>
        <w:t xml:space="preserve">I. Introduction</w:t>
      </w:r>
    </w:p>
    <w:p>
      <w:pPr>
        <w:pStyle w:val="FirstParagraph"/>
      </w:pPr>
      <w:r>
        <w:t xml:space="preserve">The Democratic Republic of Congo (DR Congo) stands as a nation of immense geological wealth and strategic potential in the heart of Africa. Within this vast landscape, the capital city, Kinshasa, serves not only as the political and economic hub but also as a critical testing ground for technological modernization. This term paper explores the vital role of Electronics Engineering in fostering development within DR Congo, Kinshasa. As traditional industries evolve due to global digitization, electronics engineering has emerged as a cornerstone for improving telecommunications, energy distribution, healthcare accessibility, and educational infrastructure in one of Africa’s most populous megacities.</w:t>
      </w:r>
    </w:p>
    <w:bookmarkEnd w:id="20"/>
    <w:bookmarkStart w:id="21" w:name="Xa5e1e7a0ffc764d5c9f7ae71c0137bafa992093"/>
    <w:p>
      <w:pPr>
        <w:pStyle w:val="Heading2"/>
      </w:pPr>
      <w:r>
        <w:t xml:space="preserve">II. The Context of Technological Infrastructure in Kinshasa</w:t>
      </w:r>
    </w:p>
    <w:p>
      <w:pPr>
        <w:pStyle w:val="FirstParagraph"/>
      </w:pPr>
      <w:r>
        <w:t xml:space="preserve">Kinshasa is characterized by a rapidly growing population that places immense strain on existing infrastructure. Historically, the city has faced challenges regarding stable electricity supply and reliable telecommunications networks. It is within this context that the discipline of Electronics Engineering becomes indispensable. Engineers in DR Congo, Kinshasa are tasked with designing resilient systems that can operate under fluctuating power conditions while maximizing efficiency.</w:t>
      </w:r>
    </w:p>
    <w:p>
      <w:pPr>
        <w:pStyle w:val="BodyText"/>
      </w:pPr>
      <w:r>
        <w:t xml:space="preserve">The transition from analog to digital technologies has created a pressing need for local expertise. International solutions often fail to account for specific local environmental and logistical constraints. Therefore, electronics engineers specializing in embedded systems, power electronics, and signal processing are essential for creating tailored solutions that address the unique challenges of Kinshasa’s urban environment.</w:t>
      </w:r>
    </w:p>
    <w:bookmarkEnd w:id="21"/>
    <w:bookmarkStart w:id="22" w:name="iii.-energy-sector-powering-the-future"/>
    <w:p>
      <w:pPr>
        <w:pStyle w:val="Heading2"/>
      </w:pPr>
      <w:r>
        <w:t xml:space="preserve">III. Energy Sector: Powering the Future</w:t>
      </w:r>
    </w:p>
    <w:p>
      <w:pPr>
        <w:pStyle w:val="FirstParagraph"/>
      </w:pPr>
      <w:r>
        <w:t xml:space="preserve">The energy sector is perhaps where Electronics Engineering has the most immediate impact in DR Congo. The Inga dams, located on the Congo River near Kinshasa, represent one of Africa's largest hydroelectric projects. However, distributing this power efficiently requires sophisticated electronic control systems and grid management technologies.</w:t>
      </w:r>
    </w:p>
    <w:p>
      <w:pPr>
        <w:pStyle w:val="BodyText"/>
      </w:pPr>
      <w:r>
        <w:t xml:space="preserve">Electronics engineers are crucial in developing smart grid technologies that reduce transmission losses and improve reliability for residential and commercial users in Kinshasa. Furthermore, with the global shift toward renewable energy, engineers are adapting solar photovoltaic (PV) systems to the tropical climate of DR Congo. This involves designing efficient inverters, battery storage management systems, and charge controllers that can withstand high heat and humidity. These innovations are vital for decentralizing energy access in areas where grid extension is economically unfeasible.</w:t>
      </w:r>
    </w:p>
    <w:bookmarkEnd w:id="22"/>
    <w:bookmarkStart w:id="23" w:name="Xc8222f9983b6a9331ee10ce53f54a61dcb76318"/>
    <w:p>
      <w:pPr>
        <w:pStyle w:val="Heading2"/>
      </w:pPr>
      <w:r>
        <w:t xml:space="preserve">IV. Telecommunications and Digital Connectivity</w:t>
      </w:r>
    </w:p>
    <w:p>
      <w:pPr>
        <w:pStyle w:val="FirstParagraph"/>
      </w:pPr>
      <w:r>
        <w:t xml:space="preserve">In the 21st century, connectivity is synonymous with economic opportunity. DR Congo, Kinshasa has seen a boom in mobile telecommunications over the last two decades. However, maintaining robust network infrastructure requires continuous innovation by electronics professionals.</w:t>
      </w:r>
    </w:p>
    <w:p>
      <w:pPr>
        <w:pStyle w:val="BodyText"/>
      </w:pPr>
      <w:r>
        <w:t xml:space="preserve">The expansion of 4G and the impending rollout of 5G networks in major African hubs like Kinshasa necessitate advanced electronics engineering skills. This includes the maintenance of base stations, fiber optic integration, and the development of local data centers. Electronics engineers play a key role in troubleshooting hardware failures, upgrading network components, and ensuring cybersecurity at the physical layer. Moreover, they are developing low-cost communication devices suitable for remote regions surrounding Kinshasa, bridging the digital divide between urban centers and rural provinces.</w:t>
      </w:r>
    </w:p>
    <w:bookmarkEnd w:id="23"/>
    <w:bookmarkStart w:id="24" w:name="v.-healthcare-technology-healthtech"/>
    <w:p>
      <w:pPr>
        <w:pStyle w:val="Heading2"/>
      </w:pPr>
      <w:r>
        <w:t xml:space="preserve">V. Healthcare Technology (HealthTech)</w:t>
      </w:r>
    </w:p>
    <w:p>
      <w:pPr>
        <w:pStyle w:val="FirstParagraph"/>
      </w:pPr>
      <w:r>
        <w:t xml:space="preserve">The application of electronics engineering in healthcare is transforming medical outcomes in DR Congo, Kinshasa. With a shortage of specialized medical personnel, diagnostic tools that are portable and reliable have become a priority.</w:t>
      </w:r>
    </w:p>
    <w:p>
      <w:pPr>
        <w:pStyle w:val="BodyText"/>
      </w:pPr>
      <w:r>
        <w:t xml:space="preserve">Engineers are designing low-cost electrocardiograms (ECGs), digital ultrasound devices, and automated disease screening kits. These devices often rely on microcontrollers and sensors—core components studied in electronics engineering curricula. In rural areas accessible from Kinshasa, telemedicine platforms powered by reliable electronic hardware allow doctors in the capital to consult with patients in remote villages. This synergy between advanced electronics and medical practice is saving lives and improving public health outcomes across the country.</w:t>
      </w:r>
    </w:p>
    <w:bookmarkEnd w:id="24"/>
    <w:bookmarkStart w:id="25" w:name="vi.-education-and-capacity-building"/>
    <w:p>
      <w:pPr>
        <w:pStyle w:val="Heading2"/>
      </w:pPr>
      <w:r>
        <w:t xml:space="preserve">VI. Education and Capacity Building</w:t>
      </w:r>
    </w:p>
    <w:p>
      <w:pPr>
        <w:pStyle w:val="FirstParagraph"/>
      </w:pPr>
      <w:r>
        <w:t xml:space="preserve">A significant challenge for DR Congo, Kinshasa is the need for a skilled workforce capable of maintaining these technologies. There is an urgent requirement to strengthen STEM (Science, Technology, Engineering, and Mathematics) education at universities and technical vocational institutes.</w:t>
      </w:r>
    </w:p>
    <w:p>
      <w:pPr>
        <w:pStyle w:val="BodyText"/>
      </w:pPr>
      <w:r>
        <w:t xml:space="preserve">This term paper argues that electronics engineering programs must be updated to include practical modules on renewable energy systems, IoT (Internet of Things) applications, and modern circuit design. Partnerships between local universities in Kinshasa and international engineering bodies can facilitate the exchange of knowledge. By fostering a generation of competent electronics engineers, DR Congo can reduce its reliance on foreign technicians for maintenance and repair, thereby retaining capital within the local economy.</w:t>
      </w:r>
    </w:p>
    <w:bookmarkEnd w:id="25"/>
    <w:bookmarkStart w:id="26" w:name="vii.-challenges-and-future-prospects"/>
    <w:p>
      <w:pPr>
        <w:pStyle w:val="Heading2"/>
      </w:pPr>
      <w:r>
        <w:t xml:space="preserve">VII. Challenges and Future Prospects</w:t>
      </w:r>
    </w:p>
    <w:p>
      <w:pPr>
        <w:pStyle w:val="FirstParagraph"/>
      </w:pPr>
      <w:r>
        <w:t xml:space="preserve">Despite progress, challenges remain. Access to high-quality components is often difficult due to import restrictions and logistical hurdles in DR Congo. Additionally, funding for research and development in electronics is limited compared to other sectors.</w:t>
      </w:r>
    </w:p>
    <w:p>
      <w:pPr>
        <w:pStyle w:val="BodyText"/>
      </w:pPr>
      <w:r>
        <w:t xml:space="preserve">To overcome these barriers, the government of DR Congo must implement policies that encourage local manufacturing of electronic assemblies. Kinshasa has the potential to become a regional hub for electronics repair and assembly, serving not just its citizens but neighboring countries. Electronics engineers must advocate for favorable tax policies on essential technical equipment and invest in innovation hubs that support startups in the tech sector.</w:t>
      </w:r>
    </w:p>
    <w:bookmarkEnd w:id="26"/>
    <w:bookmarkStart w:id="27" w:name="viii.-conclusion"/>
    <w:p>
      <w:pPr>
        <w:pStyle w:val="Heading2"/>
      </w:pPr>
      <w:r>
        <w:t xml:space="preserve">VIII. Conclusion</w:t>
      </w:r>
    </w:p>
    <w:p>
      <w:pPr>
        <w:pStyle w:val="FirstParagraph"/>
      </w:pPr>
      <w:r>
        <w:t xml:space="preserve">In conclusion, Electronics Engineering is not merely a technical discipline but a catalyst for national development in DR Congo, Kinshasa. From stabilizing the power grid to enabling digital connectivity and improving healthcare delivery, the impact of this field is profound. As Kinshasa continues to urbanize and modernize, the demand for skilled electronics engineers will only grow.</w:t>
      </w:r>
    </w:p>
    <w:p>
      <w:pPr>
        <w:pStyle w:val="BodyText"/>
      </w:pPr>
      <w:r>
        <w:t xml:space="preserve">It is imperative that stakeholders—government bodies, educational institutions, and private enterprises—recognize the strategic value of investing in electronics engineering talent. By doing so, DR Congo can harness its human capital to build a sustainable, technologically advanced society that leverages its resources for the benefit of all citizens. The future of Kinshasa lies not just in its natural wealth, but in the ingenuity and technical expertise of its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Engineering in DR Congo, Kinshasa</dc:title>
  <dc:creator/>
  <cp:keywords/>
  <dcterms:created xsi:type="dcterms:W3CDTF">2026-07-29T09:04:26Z</dcterms:created>
  <dcterms:modified xsi:type="dcterms:W3CDTF">2026-07-29T09:04:26Z</dcterms:modified>
</cp:coreProperties>
</file>

<file path=docProps/custom.xml><?xml version="1.0" encoding="utf-8"?>
<Properties xmlns="http://schemas.openxmlformats.org/officeDocument/2006/custom-properties" xmlns:vt="http://schemas.openxmlformats.org/officeDocument/2006/docPropsVTypes"/>
</file>