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Germany</w:t>
      </w:r>
      <w:r>
        <w:t xml:space="preserve"> </w:t>
      </w:r>
      <w:r>
        <w:t xml:space="preserve">Frankfurt</w:t>
      </w:r>
    </w:p>
    <w:bookmarkStart w:id="29" w:name="term-paper"/>
    <w:p>
      <w:pPr>
        <w:pStyle w:val="Heading1"/>
      </w:pPr>
      <w:r>
        <w:t xml:space="preserve">Term Paper</w:t>
      </w:r>
    </w:p>
    <w:p>
      <w:pPr>
        <w:pStyle w:val="FirstParagraph"/>
      </w:pPr>
      <w:r>
        <w:rPr>
          <w:bCs/>
          <w:b/>
        </w:rPr>
        <w:t xml:space="preserve">Title:</w:t>
      </w:r>
      <w:r>
        <w:t xml:space="preserve"> </w:t>
      </w:r>
      <w:r>
        <w:t xml:space="preserve">Technological Innovation and Infrastructure Stability: The Critical Role of Electronics Engineers in Germany, with a Focus on Frankfurt am Main</w:t>
      </w:r>
    </w:p>
    <w:p>
      <w:pPr>
        <w:pStyle w:val="BodyText"/>
      </w:pPr>
      <w:r>
        <w:br/>
      </w:r>
      <w:r>
        <w:br/>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In the rapidly evolving landscape of modern industry and digital infrastructure, the discipline of electrical science has emerged as a cornerstone of economic stability and technological advancement. This term paper examines the vital contributions of professionals in this field, specifically focusing on their impact within Germany Frankfurt. As one of Europe's leading financial hubs and a central node for international trade, Frankfurt serves as a unique microcosm where traditional engineering meets cutting-edge innovation. The presence of Electronics Engineers in this region is not merely supportive but foundational to the city’s reputation as a global center for finance, logistics, and technology.</w:t>
      </w:r>
    </w:p>
    <w:p>
      <w:pPr>
        <w:pStyle w:val="BodyText"/>
      </w:pPr>
      <w:r>
        <w:t xml:space="preserve">The scope of this analysis extends beyond mere technical description; it seeks to understand how these specialists navigate the regulatory frameworks of Germany, contribute to local economic growth, and drive the digital transformation required by a modern metropolis. By exploring specific sectors such as financial technology (FinTech), telecommunications, and industrial automation within Germany Frankfurt, we can appreciate the multifaceted nature of this profession.</w:t>
      </w:r>
    </w:p>
    <w:bookmarkEnd w:id="20"/>
    <w:bookmarkStart w:id="21" w:name="Xa67967a3fd1443e8913c50f378bf9526ca74606"/>
    <w:p>
      <w:pPr>
        <w:pStyle w:val="Heading2"/>
      </w:pPr>
      <w:r>
        <w:t xml:space="preserve">2. The Profile of an Electronics Engineer in the German Context</w:t>
      </w:r>
    </w:p>
    <w:p>
      <w:pPr>
        <w:pStyle w:val="FirstParagraph"/>
      </w:pPr>
      <w:r>
        <w:t xml:space="preserve">To understand the impact of these professionals in Germany Frankfurt, one must first define their role within the rigorous educational and professional standards mandated by German law. In Germany, engineering is not just a job title but a recognized qualification often backed by degrees from prestigious universities of applied sciences or technical universities. An Electronics Engineer in this context is typically trained to design, develop, test, and oversee the manufacturing of electronic equipment. This includes everything from circuit boards to complex sensor systems used in industrial automation.</w:t>
      </w:r>
    </w:p>
    <w:p>
      <w:pPr>
        <w:pStyle w:val="BodyText"/>
      </w:pPr>
      <w:r>
        <w:t xml:space="preserve">The engineering culture in Germany emphasizes precision, reliability, and sustainability. For an Electronics Engineer working in Germany Frankfurt, these values are paramount. The region is home to numerous multinational corporations that demand zero-defect manufacturing processes and highly efficient energy solutions. Consequently, the local workforce is expected to possess not only strong technical skills in analog and digital circuit design but also a deep understanding of embedded systems, microcontrollers, and signal processing.</w:t>
      </w:r>
    </w:p>
    <w:bookmarkEnd w:id="21"/>
    <w:bookmarkStart w:id="25" w:name="key-sectors-driving-demand-in-frankfurt"/>
    <w:p>
      <w:pPr>
        <w:pStyle w:val="Heading2"/>
      </w:pPr>
      <w:r>
        <w:t xml:space="preserve">3. Key Sectors Driving Demand in Frankfurt</w:t>
      </w:r>
    </w:p>
    <w:bookmarkStart w:id="22" w:name="Xc466bdd47936719561d682bca4d668b637cb327"/>
    <w:p>
      <w:pPr>
        <w:pStyle w:val="Heading3"/>
      </w:pPr>
      <w:r>
        <w:t xml:space="preserve">3.1 Financial Technology (FinTech) and Banking Infrastructure</w:t>
      </w:r>
    </w:p>
    <w:p>
      <w:pPr>
        <w:pStyle w:val="FirstParagraph"/>
      </w:pPr>
      <w:r>
        <w:t xml:space="preserve">Frankfurt am Main is widely recognized as the banking capital of Europe, hosting the European Central Bank (ECB) and numerous major financial institutions. However, modern banking relies heavily on high-frequency trading systems, secure data transmission networks, and robust hardware infrastructure. This is where Electronics Engineers play a crucial role. They design and maintain the specialized hardware that allows for millisecond-level transaction processing. Furthermore, as security threats become more sophisticated, these engineers develop advanced cryptographic hardware solutions to protect sensitive financial data within Germany Frankfurt’s vast banking sector.</w:t>
      </w:r>
    </w:p>
    <w:bookmarkEnd w:id="22"/>
    <w:bookmarkStart w:id="23" w:name="X42a275032ed8071a478a490a0a142528a4c29b5"/>
    <w:p>
      <w:pPr>
        <w:pStyle w:val="Heading3"/>
      </w:pPr>
      <w:r>
        <w:t xml:space="preserve">3.2 Telecommunications and Digital Connectivity</w:t>
      </w:r>
    </w:p>
    <w:p>
      <w:pPr>
        <w:pStyle w:val="FirstParagraph"/>
      </w:pPr>
      <w:r>
        <w:t xml:space="preserve">The backbone of any modern city is its connectivity. As a major transportation hub with one of the busiest airports in Europe, Frankfurt requires impeccable communication networks. Electronics Engineers are responsible for designing the 5G infrastructure, fiber-optic transmission systems, and wireless communication protocols that keep the city connected. The push towards smart city initiatives in Germany Frankfurt involves integrating Internet of Things (IoT) devices into urban management systems, from traffic lights to waste management sensors. These professionals ensure that these devices communicate efficiently and securely.</w:t>
      </w:r>
    </w:p>
    <w:bookmarkEnd w:id="23"/>
    <w:bookmarkStart w:id="24" w:name="industrial-automation-and-manufacturing"/>
    <w:p>
      <w:pPr>
        <w:pStyle w:val="Heading3"/>
      </w:pPr>
      <w:r>
        <w:t xml:space="preserve">3.3 Industrial Automation and Manufacturing</w:t>
      </w:r>
    </w:p>
    <w:p>
      <w:pPr>
        <w:pStyle w:val="FirstParagraph"/>
      </w:pPr>
      <w:r>
        <w:t xml:space="preserve">Beyond finance, the surrounding Hesse region is a hub for manufacturing and chemical industries. Companies in this area require sophisticated control systems to operate machinery safely and efficiently. Electronics Engineers design the programmable logic controllers (PLCs) and sensor networks that automate production lines. In Germany Frankfurt, where labor costs are high but quality standards are strictly enforced, automation driven by electronic engineering helps maintain competitiveness while ensuring worker safety.</w:t>
      </w:r>
    </w:p>
    <w:bookmarkEnd w:id="24"/>
    <w:bookmarkEnd w:id="25"/>
    <w:bookmarkStart w:id="26" w:name="challenges-and-future-outlook"/>
    <w:p>
      <w:pPr>
        <w:pStyle w:val="Heading2"/>
      </w:pPr>
      <w:r>
        <w:t xml:space="preserve">4. Challenges and Future Outlook</w:t>
      </w:r>
    </w:p>
    <w:p>
      <w:pPr>
        <w:pStyle w:val="FirstParagraph"/>
      </w:pPr>
      <w:r>
        <w:t xml:space="preserve">The field faces several challenges in the coming decade. The transition to green energy requires Electronics Engineers to innovate in power electronics, creating more efficient converters for renewable energy sources integrated into the German grid. Additionally, the shortage of skilled labor is a pressing issue across Germany, including Frankfurt. Educational institutions and corporations must collaborate closely to train new generations of engineers who are adaptable and proficient in interdisciplinary fields such as AI integration within hardware systems.</w:t>
      </w:r>
    </w:p>
    <w:p>
      <w:pPr>
        <w:pStyle w:val="BodyText"/>
      </w:pPr>
      <w:r>
        <w:t xml:space="preserve">Moreover, geopolitical tensions and supply chain disruptions necessitate a greater emphasis on localizing production capabilities. This trend encourages Electronics Engineers in Germany Frankfurt to focus on designing modular systems that can be assembled locally, reducing dependency on external suppliers.</w:t>
      </w:r>
    </w:p>
    <w:bookmarkEnd w:id="26"/>
    <w:bookmarkStart w:id="27" w:name="conclusion"/>
    <w:p>
      <w:pPr>
        <w:pStyle w:val="Heading2"/>
      </w:pPr>
      <w:r>
        <w:t xml:space="preserve">5. Conclusion</w:t>
      </w:r>
    </w:p>
    <w:p>
      <w:pPr>
        <w:pStyle w:val="FirstParagraph"/>
      </w:pPr>
      <w:r>
        <w:t xml:space="preserve">In conclusion, the role of an Electronics Engineer in Germany Frankfurt is indispensable to the region’s economic and social fabric. These professionals are not merely technicians; they are innovators who bridge the gap between theoretical physics and practical application. From securing financial transactions to powering smart city initiatives and optimizing industrial processes, their work underpins the stability and growth of this vital German hub. As technology continues to advance, the demand for skilled Electronics Engineers in Frankfurt will only increase, necessitating ongoing investment in education and infrastructure to sustain this critical sector.</w:t>
      </w:r>
    </w:p>
    <w:p>
      <w:pPr>
        <w:pStyle w:val="BodyText"/>
      </w:pPr>
      <w:r>
        <w:t xml:space="preserve">The synergy between the high standards of German engineering practices and the dynamic economic environment of Frankfurt creates a fertile ground for innovation. It is through the dedicated efforts of these engineers that Germany Frankfurt maintains its status as a leader in technological excellence, ensuring that it remains competitive on the global stage for years to come.</w:t>
      </w:r>
    </w:p>
    <w:p>
      <w:r>
        <w:pict>
          <v:rect style="width:0;height:1.5pt" o:hralign="center" o:hrstd="t" o:hr="t"/>
        </w:pict>
      </w:r>
    </w:p>
    <w:bookmarkEnd w:id="27"/>
    <w:bookmarkStart w:id="28" w:name="references"/>
    <w:p>
      <w:pPr>
        <w:pStyle w:val="Heading2"/>
      </w:pPr>
      <w:r>
        <w:t xml:space="preserve">6. References</w:t>
      </w:r>
    </w:p>
    <w:p>
      <w:pPr>
        <w:pStyle w:val="FirstParagraph"/>
      </w:pPr>
      <w:r>
        <w:rPr>
          <w:iCs/>
          <w:i/>
        </w:rPr>
        <w:t xml:space="preserve">Note: The following references are illustrative of standard academic sources relevant to this topic.</w:t>
      </w:r>
    </w:p>
    <w:p>
      <w:pPr>
        <w:numPr>
          <w:ilvl w:val="0"/>
          <w:numId w:val="1001"/>
        </w:numPr>
        <w:pStyle w:val="Compact"/>
      </w:pPr>
      <w:r>
        <w:t xml:space="preserve">Bundesverband Informationswirtschaft, Telekommunikation und neue Medien e.V. (BITKOM). (2023). *Digital Economy Report*. Berlin.</w:t>
      </w:r>
    </w:p>
    <w:p>
      <w:pPr>
        <w:numPr>
          <w:ilvl w:val="0"/>
          <w:numId w:val="1001"/>
        </w:numPr>
        <w:pStyle w:val="Compact"/>
      </w:pPr>
      <w:r>
        <w:t xml:space="preserve">Hessisches Statistisches Landesamt. (2023). *Economic Data for Frankfurt am Main*. Wiesbaden.</w:t>
      </w:r>
    </w:p>
    <w:p>
      <w:pPr>
        <w:numPr>
          <w:ilvl w:val="0"/>
          <w:numId w:val="1001"/>
        </w:numPr>
        <w:pStyle w:val="Compact"/>
      </w:pPr>
      <w:r>
        <w:t xml:space="preserve">VDE Verband der Elektrotechnik Elektronik Informationstechnik. (2024). *Future Trends in Electrical Engineering*. Berlin.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Germany Frankfurt</dc:title>
  <dc:creator/>
  <dc:language>en</dc:language>
  <cp:keywords/>
  <dcterms:created xsi:type="dcterms:W3CDTF">2026-07-29T08:23:27Z</dcterms:created>
  <dcterms:modified xsi:type="dcterms:W3CDTF">2026-07-29T08:23:27Z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