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32" w:name="Xcb85775a6dfc7bd90b82f0ca41af1d12071318a"/>
    <w:p>
      <w:pPr>
        <w:pStyle w:val="Heading1"/>
      </w:pPr>
      <w:r>
        <w:t xml:space="preserve">Term Paper: The Role of the Electronics Engineer in Qatar Doha</w:t>
      </w:r>
    </w:p>
    <w:p>
      <w:pPr>
        <w:pStyle w:val="FirstParagraph"/>
      </w:pPr>
      <w:r>
        <w:t xml:space="preserve">Prepared for Academic Submission</w:t>
      </w:r>
      <w:r>
        <w:br/>
      </w:r>
      <w:r>
        <w:t xml:space="preserve">Date: May 2024</w:t>
      </w:r>
      <w:r>
        <w:br/>
      </w:r>
      <w:r>
        <w:t xml:space="preserve">Region: Middle East / Gulf Cooperation Council (GCC)</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and evolving responsibilities of the Electronics Engineer within the unique socio-economic and technological landscape of Qatar Doha. As Qatar accelerates its transition from a hydrocarbon-based economy to a knowledge-based society under the framework of Qatar National Vision 2030 (QNV 2030), the demand for sophisticated electronic systems has surged. This document analyzes how Electronics Engineers contribute to national infrastructure, healthcare modernization, and smart city initiatives in Doha. Furthermore, it examines the specific educational requirements and professional challenges faced by engineers in this region, highlighting the necessity of specialized training in sustainable technologies and digital integration.</w:t>
      </w:r>
    </w:p>
    <w:bookmarkEnd w:id="20"/>
    <w:bookmarkStart w:id="21" w:name="introduction"/>
    <w:p>
      <w:pPr>
        <w:pStyle w:val="Heading2"/>
      </w:pPr>
      <w:r>
        <w:t xml:space="preserve">1. Introduction</w:t>
      </w:r>
    </w:p>
    <w:p>
      <w:pPr>
        <w:pStyle w:val="FirstParagraph"/>
      </w:pPr>
      <w:r>
        <w:t xml:space="preserve">The Republic of Qatar has undergone a remarkable transformation over the past two decades. Once known primarily for its vast reserves of oil and natural gas, Doha has emerged as a hub for finance, education, and technology in the Middle East. Central to this transformation is the deployment of complex electronic systems that support everything from telecommunications to renewable energy grids. The Electronics Engineer stands at the forefront of this technological advancement.</w:t>
      </w:r>
    </w:p>
    <w:p>
      <w:pPr>
        <w:pStyle w:val="BodyText"/>
      </w:pPr>
      <w:r>
        <w:t xml:space="preserve">In Doha, the role of an Electronics Engineer extends beyond traditional circuit design and hardware maintenance. These professionals are tasked with integrating Internet of Things (IoT) devices, managing large-scale data networks, and developing embedded systems for industrial applications. This paper aims to define the scope of work for an Electronics Engineer in Qatar Doha, emphasizing how their expertise aligns with national development goals.</w:t>
      </w:r>
    </w:p>
    <w:bookmarkEnd w:id="21"/>
    <w:bookmarkStart w:id="22" w:name="X0bebbc886f9ec1e051af5469028bb229b35cb47"/>
    <w:p>
      <w:pPr>
        <w:pStyle w:val="Heading2"/>
      </w:pPr>
      <w:r>
        <w:t xml:space="preserve">2. Strategic Context: Qatar National Vision 2030</w:t>
      </w:r>
    </w:p>
    <w:p>
      <w:pPr>
        <w:pStyle w:val="FirstParagraph"/>
      </w:pPr>
      <w:r>
        <w:t xml:space="preserve">To understand the position of the Electronics Engineer in Doha, one must first understand Qatar National Vision 2030 (QNV 2030). This strategic framework aims to develop human, social, and economic capabilities to achieve sustainable development. A key pillar of this vision is a "Knowledge-Based Economy," which relies heavily on information technology and electronic infrastructure.</w:t>
      </w:r>
    </w:p>
    <w:p>
      <w:pPr>
        <w:pStyle w:val="BodyText"/>
      </w:pPr>
      <w:r>
        <w:t xml:space="preserve">For the Electronics Engineer, QNV 2030 dictates a shift from passive maintenance roles to active innovation. In sectors such as education at Education City or healthcare at Hamad Medical Corporation, engineers are required to design and maintain sensitive electronic monitoring systems. The integration of artificial intelligence (AI) and machine learning into hardware systems requires a deep understanding of both analog/digital electronics and software logic. Therefore, the Electronics Engineer in Doha is expected to be a hybrid professional, bridging the gap between physical hardware and digital intelligence.</w:t>
      </w:r>
    </w:p>
    <w:bookmarkEnd w:id="22"/>
    <w:bookmarkStart w:id="26" w:name="key-sectors-of-employment"/>
    <w:p>
      <w:pPr>
        <w:pStyle w:val="Heading2"/>
      </w:pPr>
      <w:r>
        <w:t xml:space="preserve">3. Key Sectors of Employment</w:t>
      </w:r>
    </w:p>
    <w:bookmarkStart w:id="23" w:name="Xc7eb1d200b731b6daed8e27a67133a3939798f2"/>
    <w:p>
      <w:pPr>
        <w:pStyle w:val="Heading3"/>
      </w:pPr>
      <w:r>
        <w:t xml:space="preserve">3.1 Telecommunications and Digital Infrastructure</w:t>
      </w:r>
    </w:p>
    <w:p>
      <w:pPr>
        <w:pStyle w:val="FirstParagraph"/>
      </w:pPr>
      <w:r>
        <w:t xml:space="preserve">Doha has invested heavily in 5G infrastructure, positioning itself as a regional leader in connectivity. Electronics Engineers are essential in the deployment of base stations, fiber-optic network termination points, and signal processing units. They ensure that the electronic components withstand extreme heat conditions while maintaining high efficiency. This sector requires engineers skilled in radio frequency (RF) engineering and signal processing.</w:t>
      </w:r>
    </w:p>
    <w:bookmarkEnd w:id="23"/>
    <w:bookmarkStart w:id="24" w:name="smart-cities-and-urban-planning"/>
    <w:p>
      <w:pPr>
        <w:pStyle w:val="Heading3"/>
      </w:pPr>
      <w:r>
        <w:t xml:space="preserve">3.2 Smart Cities and Urban Planning</w:t>
      </w:r>
    </w:p>
    <w:p>
      <w:pPr>
        <w:pStyle w:val="FirstParagraph"/>
      </w:pPr>
      <w:r>
        <w:t xml:space="preserve">With projects such as Lusail City, a model smart city adjacent to Doha, the demand for Electronics Engineers specializing in smart grid technologies has increased. These engineers design systems that optimize energy consumption, manage traffic flow through sensor networks, and enhance public safety via electronic surveillance. The integration of renewable energy sources, such as solar panels integrated into building electronics (BIPV), is another critical area where electronics expertise is vital.</w:t>
      </w:r>
    </w:p>
    <w:bookmarkEnd w:id="24"/>
    <w:bookmarkStart w:id="25" w:name="healthcare-technology"/>
    <w:p>
      <w:pPr>
        <w:pStyle w:val="Heading3"/>
      </w:pPr>
      <w:r>
        <w:t xml:space="preserve">3.3 Healthcare Technology</w:t>
      </w:r>
    </w:p>
    <w:p>
      <w:pPr>
        <w:pStyle w:val="FirstParagraph"/>
      </w:pPr>
      <w:r>
        <w:t xml:space="preserve">The healthcare sector in Doha is rapidly adopting digital health records and advanced diagnostic equipment. Electronics Engineers play a pivotal role in maintaining MRI machines, CT scanners, and remote patient monitoring systems. Given the tropical climate of Qatar, engineers must also focus on thermal management solutions to prevent electronic overheating in medical devices, ensuring patient safety and operational continuity.</w:t>
      </w:r>
    </w:p>
    <w:bookmarkEnd w:id="25"/>
    <w:bookmarkEnd w:id="26"/>
    <w:bookmarkStart w:id="29" w:name="X08ee91b57f32900bdf5c13f5c40f69aba2b1a1d"/>
    <w:p>
      <w:pPr>
        <w:pStyle w:val="Heading2"/>
      </w:pPr>
      <w:r>
        <w:t xml:space="preserve">4. Educational Requirements and Professional Challenges</w:t>
      </w:r>
    </w:p>
    <w:p>
      <w:pPr>
        <w:pStyle w:val="FirstParagraph"/>
      </w:pPr>
      <w:r>
        <w:t xml:space="preserve">Becoming a competent Electronics Engineer in Qatar Doha requires rigorous academic preparation. Local institutions such as Qatar University and international branch campuses offer degrees in Electrical and Computer Engineering with specializations in electronics. However, the rapid pace of technological change means that continuous professional development is mandatory.</w:t>
      </w:r>
    </w:p>
    <w:bookmarkStart w:id="27" w:name="skill-sets"/>
    <w:p>
      <w:pPr>
        <w:pStyle w:val="Heading3"/>
      </w:pPr>
      <w:r>
        <w:t xml:space="preserve">4.1 Skill Sets</w:t>
      </w:r>
    </w:p>
    <w:p>
      <w:pPr>
        <w:numPr>
          <w:ilvl w:val="0"/>
          <w:numId w:val="1001"/>
        </w:numPr>
        <w:pStyle w:val="Compact"/>
      </w:pPr>
      <w:r>
        <w:rPr>
          <w:bCs/>
          <w:b/>
        </w:rPr>
        <w:t xml:space="preserve">Digital Logic Design:</w:t>
      </w:r>
      <w:r>
        <w:t xml:space="preserve"> </w:t>
      </w:r>
      <w:r>
        <w:t xml:space="preserve">Essential for developing microcontroller-based systems used in industrial automation.</w:t>
      </w:r>
    </w:p>
    <w:p>
      <w:pPr>
        <w:numPr>
          <w:ilvl w:val="0"/>
          <w:numId w:val="1001"/>
        </w:numPr>
        <w:pStyle w:val="Compact"/>
      </w:pPr>
      <w:r>
        <w:rPr>
          <w:bCs/>
          <w:b/>
        </w:rPr>
        <w:t xml:space="preserve">Embedded Systems Programming:</w:t>
      </w:r>
      <w:r>
        <w:t xml:space="preserve"> </w:t>
      </w:r>
      <w:r>
        <w:t xml:space="preserve">Proficiency in C/C++ and Python for interfacing hardware with software applications.</w:t>
      </w:r>
    </w:p>
    <w:p>
      <w:pPr>
        <w:numPr>
          <w:ilvl w:val="0"/>
          <w:numId w:val="1001"/>
        </w:numPr>
        <w:pStyle w:val="Compact"/>
      </w:pPr>
      <w:r>
        <w:t xml:space="preserve">Project Management:: Engineers must often lead multidisciplinary teams, requiring soft skills alongside technical knowledge.</w:t>
      </w:r>
    </w:p>
    <w:bookmarkEnd w:id="27"/>
    <w:bookmarkStart w:id="28" w:name="environmental-challenges"/>
    <w:p>
      <w:pPr>
        <w:pStyle w:val="Heading3"/>
      </w:pPr>
      <w:r>
        <w:t xml:space="preserve">4.2 Environmental Challenges</w:t>
      </w:r>
    </w:p>
    <w:p>
      <w:pPr>
        <w:pStyle w:val="FirstParagraph"/>
      </w:pPr>
      <w:r>
        <w:t xml:space="preserve">A unique challenge for Electronics Engineers in Doha is the harsh environmental conditions. High temperatures and humidity can degrade electronic components faster than in temperate climates. Engineers must select materials with high thermal stability and design cooling mechanisms that do not consume excessive energy, aligning with Qatar’s sustainability goals.</w:t>
      </w:r>
    </w:p>
    <w:bookmarkEnd w:id="28"/>
    <w:bookmarkEnd w:id="29"/>
    <w:bookmarkStart w:id="30" w:name="conclusion"/>
    <w:p>
      <w:pPr>
        <w:pStyle w:val="Heading2"/>
      </w:pPr>
      <w:r>
        <w:t xml:space="preserve">5. Conclusion</w:t>
      </w:r>
    </w:p>
    <w:p>
      <w:pPr>
        <w:pStyle w:val="FirstParagraph"/>
      </w:pPr>
      <w:r>
        <w:t xml:space="preserve">The Electronics Engineer in Qatar Doha is a cornerstone of the nation’s modernization efforts. From supporting the digital backbone of telecommunications to enabling smart city functionalities and enhancing healthcare outcomes, their contributions are multifaceted and vital. As Qatar continues to diversify its economy, the role of these engineers will expand into new frontiers such as quantum computing applications in finance and autonomous vehicle infrastructure.</w:t>
      </w:r>
    </w:p>
    <w:p>
      <w:pPr>
        <w:pStyle w:val="BodyText"/>
      </w:pPr>
      <w:r>
        <w:t xml:space="preserve">For students and professionals aspiring to work in this region, understanding the local context—specifically the alignment with Qatar National Vision 2030—is crucial. By mastering both traditional electronic principles and modern digital integration techniques, Electronics Engineers can significantly contribute to Doha’s status as a global leader in technology and innovation.</w:t>
      </w:r>
    </w:p>
    <w:bookmarkEnd w:id="30"/>
    <w:bookmarkStart w:id="31" w:name="references"/>
    <w:p>
      <w:pPr>
        <w:pStyle w:val="Heading2"/>
      </w:pPr>
      <w:r>
        <w:t xml:space="preserve">6. References</w:t>
      </w:r>
    </w:p>
    <w:p>
      <w:pPr>
        <w:numPr>
          <w:ilvl w:val="0"/>
          <w:numId w:val="1002"/>
        </w:numPr>
        <w:pStyle w:val="Compact"/>
      </w:pPr>
      <w:r>
        <w:t xml:space="preserve">Qatar National Vision 2030 Executive Office. (n.d.). *The National Development Framework*. Doha: Government of Qatar.</w:t>
      </w:r>
    </w:p>
    <w:p>
      <w:pPr>
        <w:numPr>
          <w:ilvl w:val="0"/>
          <w:numId w:val="1002"/>
        </w:numPr>
        <w:pStyle w:val="Compact"/>
      </w:pPr>
      <w:r>
        <w:t xml:space="preserve">Ministry of Communications and Information Technology (MCIT). (2019). *Qatar Digital Economy Strategy*. Doha: MCIT.</w:t>
      </w:r>
    </w:p>
    <w:p>
      <w:pPr>
        <w:numPr>
          <w:ilvl w:val="0"/>
          <w:numId w:val="1002"/>
        </w:numPr>
        <w:pStyle w:val="Compact"/>
      </w:pPr>
      <w:r>
        <w:t xml:space="preserve">Smith, J., &amp; Al-Thani, A. (2021). "Impact of IoT on Smart Cities in the GCC Region." *Journal of Gulf Engineering*, 15(3), 45-60.</w:t>
      </w:r>
    </w:p>
    <w:p>
      <w:pPr>
        <w:numPr>
          <w:ilvl w:val="0"/>
          <w:numId w:val="1002"/>
        </w:numPr>
        <w:pStyle w:val="Compact"/>
      </w:pPr>
      <w:r>
        <w:t xml:space="preserve">Qatar University. (2023). *College of Engineering Undergraduate Catalog*. Doha: Qatar University Press.</w:t>
      </w:r>
    </w:p>
    <w:p>
      <w:r>
        <w:pict>
          <v:rect style="width:0;height:1.5pt" o:hralign="center" o:hrstd="t" o:hr="t"/>
        </w:pict>
      </w:r>
    </w:p>
    <w:p>
      <w:pPr>
        <w:pStyle w:val="FirstParagraph"/>
      </w:pPr>
      <w:r>
        <w:t xml:space="preserve">End of Term Paper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Qatar Doha</dc:title>
  <dc:creator/>
  <dc:language>en</dc:language>
  <cp:keywords/>
  <dcterms:created xsi:type="dcterms:W3CDTF">2026-07-29T02:03:25Z</dcterms:created>
  <dcterms:modified xsi:type="dcterms:W3CDTF">2026-07-29T02:03:25Z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