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4ae86a34bc696353edd11d74dfe33e43449286e"/>
    <w:p>
      <w:pPr>
        <w:pStyle w:val="Heading1"/>
      </w:pPr>
      <w:r>
        <w:t xml:space="preserve">A Critical Analysis of the Electronics Engineer in South Korea Seoul</w:t>
      </w:r>
    </w:p>
    <w:bookmarkStart w:id="26" w:name="X20040317f7688165fbde6829b775227353e6f55"/>
    <w:p>
      <w:pPr>
        <w:pStyle w:val="Heading2"/>
      </w:pPr>
      <w:r>
        <w:t xml:space="preserve">An Academic Term Paper on Technological Infrastructure and Professional Roles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Studies / Regional Technology Analysis</w:t>
      </w:r>
      <w:r>
        <w:br/>
      </w:r>
      <w:r>
        <w:rPr>
          <w:bCs/>
          <w:b/>
        </w:rPr>
        <w:t xml:space="preserve">Notebook ID:</w:t>
      </w:r>
      <w:r>
        <w:t xml:space="preserve"> </w:t>
      </w:r>
      <w:r>
        <w:t xml:space="preserve">TERM-PAPER-8940-KR</w:t>
      </w:r>
    </w:p>
    <w:bookmarkStart w:id="20" w:name="i.-introduction"/>
    <w:p>
      <w:pPr>
        <w:pStyle w:val="Heading3"/>
      </w:pPr>
      <w:r>
        <w:t xml:space="preserve">I. Introduction</w:t>
      </w:r>
    </w:p>
    <w:p>
      <w:pPr>
        <w:pStyle w:val="FirstParagraph"/>
      </w:pPr>
      <w:r>
        <w:t xml:space="preserve">In the contemporary landscape of global technology, few cities serve as a nexus of innovation and manufacturing precision quite like South Korea Seoul. As the capital and largest metropolis of South Korea, this city is not merely an administrative center but the beating heart of one of the world’s most advanced technological ecosystems. At the core of this ecosystem lies a specific professional archetype: the Electronics Engineer. This term paper aims to explore the multifaceted role, responsibilities, and impact of the Electronics Engineer within South Korea Seoul. By examining the intersection of academic rigor, industrial demand, and cultural context in Seoul’s tech sector, we can understand how this profession drives economic stability and global competitiveness.</w:t>
      </w:r>
    </w:p>
    <w:p>
      <w:pPr>
        <w:pStyle w:val="BodyText"/>
      </w:pPr>
      <w:r>
        <w:t xml:space="preserve">The electronics industry in South Korea is dominated by a handful of global conglomerates headquartered primarily in the capital region. Consequently, the Electronics Engineer serves as the critical link between theoretical physics, circuit design, and mass production. This document argues that the Electronics Engineer in South Korea Seoul is not just a technical worker but a pivotal agent of national economic strategy, responsible for maintaining South Korea’s position at the forefront of semiconductor development, consumer electronics innovation, and telecommunications infrastructure.</w:t>
      </w:r>
    </w:p>
    <w:bookmarkEnd w:id="20"/>
    <w:bookmarkStart w:id="21" w:name="X71edaf1226e096a6754737fe50a32baad7f725d"/>
    <w:p>
      <w:pPr>
        <w:pStyle w:val="Heading3"/>
      </w:pPr>
      <w:r>
        <w:t xml:space="preserve">II. The Industrial Landscape of South Korea Seoul</w:t>
      </w:r>
    </w:p>
    <w:p>
      <w:pPr>
        <w:pStyle w:val="FirstParagraph"/>
      </w:pPr>
      <w:r>
        <w:t xml:space="preserve">To understand the specific duties of an Electronics Engineer in this context, one must first appreciate the unique industrial environment of South Korea Seoul. The city houses the headquarters and primary R&amp;D centers for giants such as Samsung Electronics, LG Electronics, and SK Hynix. These entities are global leaders in memory chips, displays, smartphones, and home appliances.</w:t>
      </w:r>
    </w:p>
    <w:p>
      <w:pPr>
        <w:pStyle w:val="BodyText"/>
      </w:pPr>
      <w:r>
        <w:t xml:space="preserve">In this high-stakes environment, the role of the Electronics Engineer is defined by extreme precision and rapid iteration. Unlike in some other regions where engineering roles may be siloed into purely theoretical or purely manufacturing domains, the engineer in South Korea Seoul often operates within a hybrid framework. They are expected to possess deep knowledge of Integrated Circuit (IC) design while simultaneously understanding the practicalities of surface-mount technology and automated assembly lines that feed directly from their designs. The proximity of research facilities to manufacturing plants in cities like Suwon and Pyeongtaek, which are part of the greater Seoul metropolitan area, necessitates a level of communication and adaptability that distinguishes this role.</w:t>
      </w:r>
    </w:p>
    <w:bookmarkEnd w:id="21"/>
    <w:bookmarkStart w:id="22" w:name="Xba604a8a1fc2e5322574d7f26f6777125fedb38"/>
    <w:p>
      <w:pPr>
        <w:pStyle w:val="Heading3"/>
      </w:pPr>
      <w:r>
        <w:t xml:space="preserve">III. Core Responsibilities and Technical Competencies</w:t>
      </w:r>
    </w:p>
    <w:p>
      <w:pPr>
        <w:pStyle w:val="FirstParagraph"/>
      </w:pPr>
      <w:r>
        <w:t xml:space="preserve">The primary technical responsibility of an Electronics Engineer in South Korea Seoul revolves around hardware development. This includes schematic capture, Printed Circuit Board (PCB) layout, signal integrity analysis, and power management system design. Given the prevalence of high-frequency applications in 5G telecommunications—a sector where South Korea was a pioneer—the engineer must be proficient in RF (Radio Frequency) circuit design.</w:t>
      </w:r>
    </w:p>
    <w:p>
      <w:pPr>
        <w:pStyle w:val="BodyText"/>
      </w:pPr>
      <w:r>
        <w:t xml:space="preserve">Furthermore, with the rise of artificial intelligence and edge computing hubs within Seoul’s tech districts, there is an increasing demand for engineers who can optimize hardware for low-power consumption. The ability to design energy-efficient components is no longer optional but a regulatory and market imperative. Therefore, the modern Electronics Engineer in this region must be well-versed in embedded systems programming, often utilizing languages such as C++ or Rust to ensure that hardware and software integration is seamless.</w:t>
      </w:r>
    </w:p>
    <w:bookmarkEnd w:id="22"/>
    <w:bookmarkStart w:id="23" w:name="X131bddab21a4cca8371630f14c347d01616bff2"/>
    <w:p>
      <w:pPr>
        <w:pStyle w:val="Heading3"/>
      </w:pPr>
      <w:r>
        <w:t xml:space="preserve">IV. The Cultural Context of Engineering in Seoul</w:t>
      </w:r>
    </w:p>
    <w:p>
      <w:pPr>
        <w:pStyle w:val="FirstParagraph"/>
      </w:pPr>
      <w:r>
        <w:t xml:space="preserve">A unique aspect of being an Electronics Engineer in South Korea Seoul is the cultural dimension of the profession. The engineering culture here is characterized by intense competitiveness, hierarchical respect for seniority, and a collective drive for perfection. This "Han" spirit—a Korean concept often translated as passionate indignation or resilience—fuels a work ethic that prioritizes rapid problem-solving and continuous improvement (Kaizen).</w:t>
      </w:r>
    </w:p>
    <w:p>
      <w:pPr>
        <w:pStyle w:val="BodyText"/>
      </w:pPr>
      <w:r>
        <w:t xml:space="preserve">For the Electronics Engineer, this cultural backdrop means that collaboration is not just a professional skill but a survival mechanism. Projects in South Korea Seoul are rarely solitary endeavors; they require tight coordination with mechanical engineers, software developers, and quality assurance teams. The expectation to work under tight deadlines during product launch cycles is standard. However, this high-pressure environment also fosters rapid innovation. Engineers are encouraged to challenge existing paradigms if it leads to a tangible improvement in performance or efficiency.</w:t>
      </w:r>
    </w:p>
    <w:bookmarkEnd w:id="23"/>
    <w:bookmarkStart w:id="24" w:name="X857d31ed910df4e6b062bc36640a179dbb53b87"/>
    <w:p>
      <w:pPr>
        <w:pStyle w:val="Heading3"/>
      </w:pPr>
      <w:r>
        <w:t xml:space="preserve">V. Future Outlook and Emerging Technologies</w:t>
      </w:r>
    </w:p>
    <w:p>
      <w:pPr>
        <w:pStyle w:val="FirstParagraph"/>
      </w:pPr>
      <w:r>
        <w:t xml:space="preserve">Looking toward the future, the role of the Electronics Engineer in South Korea Seoul is poised to evolve further. The city is actively investing in smart city infrastructure, Internet of Things (IoT) devices, and electric vehicle (EV) components. These sectors require engineers who are not only specialists in electronics but also possess interdisciplinary knowledge in data science and materials engineering.</w:t>
      </w:r>
    </w:p>
    <w:p>
      <w:pPr>
        <w:pStyle w:val="BodyText"/>
      </w:pPr>
      <w:r>
        <w:t xml:space="preserve">For instance, the development of solid-state batteries for EVs requires a deep understanding of electrochemical properties alongside electronic circuit management. Similarly, the expansion of smart cities like Songdo (part of the greater Seoul area) demands engineers who can design robust sensor networks that operate reliably in dense urban environments. As South Korea continues to push for digital innovation, the Electronics Engineer will remain at the vanguard, tasked with translating abstract technological concepts into tangible hardware solutions.</w:t>
      </w:r>
    </w:p>
    <w:bookmarkEnd w:id="24"/>
    <w:bookmarkStart w:id="25" w:name="vi.-conclusion"/>
    <w:p>
      <w:pPr>
        <w:pStyle w:val="Heading3"/>
      </w:pPr>
      <w:r>
        <w:t xml:space="preserve">VI. Conclusion</w:t>
      </w:r>
    </w:p>
    <w:p>
      <w:pPr>
        <w:pStyle w:val="FirstParagraph"/>
      </w:pPr>
      <w:r>
        <w:t xml:space="preserve">In conclusion, the Electronics Engineer is a cornerstone of South Korea Seoul’s technological identity. Operating within a highly competitive and sophisticated industrial landscape dominated by global leaders, this professional plays a critical role in sustaining the nation’s economic and technological supremacy. From designing complex integrated circuits to optimizing energy-efficient embedded systems, their work directly impacts the daily lives of millions and shapes the future of global technology.</w:t>
      </w:r>
    </w:p>
    <w:p>
      <w:pPr>
        <w:pStyle w:val="BodyText"/>
      </w:pPr>
      <w:r>
        <w:t xml:space="preserve">As South Korea Seoul continues to expand its influence in emerging technologies, the demand for skilled Electronics Engineers will only grow. It is imperative that academic institutions and industry leaders continue to collaborate to nurture talent that possesses not only technical excellence but also the adaptability required by a rapidly changing world. The future of innovation in this dynamic city rests firmly on the shoulders of those who understand how to harness electricity, data, and human ingenuity.</w:t>
      </w:r>
    </w:p>
    <w:p>
      <w:pPr>
        <w:pStyle w:val="BodyText"/>
      </w:pPr>
      <w:r>
        <w:rPr>
          <w:bCs/>
          <w:b/>
        </w:rPr>
        <w:t xml:space="preserve">Bibliography</w:t>
      </w:r>
    </w:p>
    <w:p>
      <w:pPr>
        <w:numPr>
          <w:ilvl w:val="0"/>
          <w:numId w:val="1001"/>
        </w:numPr>
        <w:pStyle w:val="Compact"/>
      </w:pPr>
      <w:r>
        <w:t xml:space="preserve">Korean Association for Electronic Engineers (KATEE). (2023). *Annual Report on Semiconductor Industry Workforce.* Seoul: KATEE Press.</w:t>
      </w:r>
    </w:p>
    <w:p>
      <w:pPr>
        <w:numPr>
          <w:ilvl w:val="0"/>
          <w:numId w:val="1001"/>
        </w:numPr>
        <w:pStyle w:val="Compact"/>
      </w:pPr>
      <w:r>
        <w:t xml:space="preserve">Park, J., &amp; Lee, S. (2021). *The Role of R&amp;D in South Korea’s Tech Oligopolies.* Journal of Asian Economic Studies, 45(3), 112-130.</w:t>
      </w:r>
    </w:p>
    <w:p>
      <w:pPr>
        <w:numPr>
          <w:ilvl w:val="0"/>
          <w:numId w:val="1001"/>
        </w:numPr>
        <w:pStyle w:val="Compact"/>
      </w:pPr>
      <w:r>
        <w:t xml:space="preserve">Samsung Electronics Human Resources Department. (2022). *Job Description Frameworks for Hardware Development Engineers.* Internal White Paper.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South Korea Seoul</dc:title>
  <dc:creator/>
  <dc:language>en</dc:language>
  <cp:keywords/>
  <dcterms:created xsi:type="dcterms:W3CDTF">2026-07-30T22:36:23Z</dcterms:created>
  <dcterms:modified xsi:type="dcterms:W3CDTF">2026-07-30T22:36:23Z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