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0" w:name="Xa12782dd80fda930a433453736bd9e2aeea497b"/>
    <w:p>
      <w:pPr>
        <w:pStyle w:val="Heading1"/>
      </w:pPr>
      <w:r>
        <w:t xml:space="preserve">Term Paper</w:t>
      </w:r>
      <w:r>
        <w:br/>
      </w:r>
      <w:r>
        <w:br/>
      </w:r>
      <w:r>
        <w:t xml:space="preserve">The Critical Role of the Environmental Engineer in Afghanistan Kabul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Engineering and Technology, Kabul</w:t>
      </w:r>
      <w:r>
        <w:br/>
      </w:r>
      <w:r>
        <w:rPr>
          <w:bCs/>
          <w:b/>
        </w:rPr>
        <w:t xml:space="preserve">Degree Program:</w:t>
      </w:r>
      <w:r>
        <w:t xml:space="preserve"> </w:t>
      </w:r>
      <w:r>
        <w:t xml:space="preserve">Bachelor of Science in Civil and Environmental Engineering</w:t>
      </w:r>
    </w:p>
    <w:bookmarkStart w:id="20" w:name="abstract"/>
    <w:p>
      <w:pPr>
        <w:pStyle w:val="Heading3"/>
      </w:pPr>
      <w:r>
        <w:t xml:space="preserve">Abstract</w:t>
      </w:r>
    </w:p>
    <w:p>
      <w:pPr>
        <w:pStyle w:val="FirstParagraph"/>
      </w:pPr>
      <w:r>
        <w:t xml:space="preserve">This term paper examines the indispensable role of the environmental engineer within the specific socio-economic and geographical context of Afghanistan Kabul. As one of the most rapidly urbanizing cities in South Asia, Kabul faces severe environmental challenges, including unregulated waste management, severe air pollution, inadequate wastewater treatment infrastructure, and water scarcity. This document argues that the professional expertise provided by an Environmental Engineer is not merely a technical necessity but a humanitarian imperative for public health and sustainable urban development. By analyzing current infrastructural deficits and proposing engineering solutions tailored to local conditions, this paper highlights how environmental engineers can bridge the gap between immediate crisis management and long-term ecological sustainability in Afghanistan Kabul.</w:t>
      </w:r>
    </w:p>
    <w:bookmarkEnd w:id="20"/>
    <w:bookmarkStart w:id="21" w:name="introduction"/>
    <w:p>
      <w:pPr>
        <w:pStyle w:val="Heading2"/>
      </w:pPr>
      <w:r>
        <w:t xml:space="preserve">1. Introduction</w:t>
      </w:r>
    </w:p>
    <w:p>
      <w:pPr>
        <w:pStyle w:val="FirstParagraph"/>
      </w:pPr>
      <w:r>
        <w:t xml:space="preserve">The city of Afghanistan Kabul stands at a critical juncture in its modern history. With a population that has swelled to nearly four million inhabitants, many of whom are internally displaced persons returning from refugee camps, the urban infrastructure is under unprecedented strain. Among the most vital yet often overlooked professions in this context is that of the</w:t>
      </w:r>
      <w:r>
        <w:t xml:space="preserve"> </w:t>
      </w:r>
      <w:r>
        <w:rPr>
          <w:bCs/>
          <w:b/>
        </w:rPr>
        <w:t xml:space="preserve">Environmental Engineer</w:t>
      </w:r>
      <w:r>
        <w:t xml:space="preserve">. These professionals are tasked with designing systems that protect human health and enhance the natural environment by improving water quality, managing waste, and controlling pollution.</w:t>
      </w:r>
    </w:p>
    <w:p>
      <w:pPr>
        <w:pStyle w:val="BodyText"/>
      </w:pPr>
      <w:r>
        <w:t xml:space="preserve">In many developed nations, environmental engineering is viewed through the lens of regulatory compliance. However, in Afghanistan Kabul, it must be viewed through the lens of survival and resilience. The convergence of conflict-related infrastructure damage, rapid unplanned urbanization, and harsh climatic conditions creates a unique set of challenges that require specialized technical intervention. This term paper aims to elucidate how environmental engineers can specifically address these issues in the capital region.</w:t>
      </w:r>
    </w:p>
    <w:bookmarkEnd w:id="21"/>
    <w:bookmarkStart w:id="25" w:name="X13278a1d052a3d66226b06842eb93b0713b16a2"/>
    <w:p>
      <w:pPr>
        <w:pStyle w:val="Heading2"/>
      </w:pPr>
      <w:r>
        <w:t xml:space="preserve">2. The Contextual Challenges in Afghanistan Kabul</w:t>
      </w:r>
    </w:p>
    <w:bookmarkStart w:id="22" w:name="air-quality-and-industrial-emissions"/>
    <w:p>
      <w:pPr>
        <w:pStyle w:val="Heading3"/>
      </w:pPr>
      <w:r>
        <w:t xml:space="preserve">2.1 Air Quality and Industrial Emissions</w:t>
      </w:r>
    </w:p>
    <w:p>
      <w:pPr>
        <w:pStyle w:val="FirstParagraph"/>
      </w:pPr>
      <w:r>
        <w:t xml:space="preserve">Air pollution in Afghanistan Kabul is among the highest globally. The primary sources include the combustion of low-quality coal, wood, and trash for heating during harsh winters, as well as emissions from unregulated construction activities and a growing fleet of aging vehicles. There is currently a lack of stringent emission standards and enforcement mechanisms. An environmental engineer plays a pivotal role here by designing air quality monitoring networks that provide real-time data to policymakers. Furthermore, engineers can develop filtration systems for industrial kilns in the brick-making sector, which is a major contributor to particulate matter (PM2.5) levels.</w:t>
      </w:r>
    </w:p>
    <w:bookmarkEnd w:id="22"/>
    <w:bookmarkStart w:id="23" w:name="solid-waste-management"/>
    <w:p>
      <w:pPr>
        <w:pStyle w:val="Heading3"/>
      </w:pPr>
      <w:r>
        <w:t xml:space="preserve">2.2 Solid Waste Management</w:t>
      </w:r>
    </w:p>
    <w:p>
      <w:pPr>
        <w:pStyle w:val="FirstParagraph"/>
      </w:pPr>
      <w:r>
        <w:t xml:space="preserve">The municipality of Afghanistan Kabul generates thousands of tons of solid waste daily, yet the collection and disposal systems are inefficient. A significant portion of waste ends up in open dumps or is burned, releasing toxic fumes into the air and leaching contaminants into the soil. The role of an environmental engineer extends beyond simple logistics; it involves designing sanitary landfill sites that prevent groundwater contamination. Engineers must also design recycling programs that are economically viable for local communities, turning waste management from a sanitation issue into an economic opportunity.</w:t>
      </w:r>
    </w:p>
    <w:bookmarkEnd w:id="23"/>
    <w:bookmarkStart w:id="24" w:name="water-scarcity-and-wastewater-treatment"/>
    <w:p>
      <w:pPr>
        <w:pStyle w:val="Heading3"/>
      </w:pPr>
      <w:r>
        <w:t xml:space="preserve">2.3 Water Scarcity and Wastewater Treatment</w:t>
      </w:r>
    </w:p>
    <w:p>
      <w:pPr>
        <w:pStyle w:val="FirstParagraph"/>
      </w:pPr>
      <w:r>
        <w:t xml:space="preserve">Kabul suffers from acute water scarcity exacerbated by droughts and the over-extraction of groundwater. Simultaneously, untreated wastewater from households is often discharged directly into the Kabul River and its tributaries. This practice poses severe health risks to downstream communities who rely on this water for agriculture. Environmental engineers are essential in designing decentralized wastewater treatment systems that can function despite intermittent electricity supplies—a common occurrence in the region. They must also propose rainwater harvesting techniques suitable for the arid climate of Afghanistan Kabul.</w:t>
      </w:r>
    </w:p>
    <w:bookmarkEnd w:id="24"/>
    <w:bookmarkEnd w:id="25"/>
    <w:bookmarkStart w:id="26" w:name="X49d84937ff70781036db07920c854f4b72d8898"/>
    <w:p>
      <w:pPr>
        <w:pStyle w:val="Heading2"/>
      </w:pPr>
      <w:r>
        <w:t xml:space="preserve">3. The Technical Role of the Environmental Engineer</w:t>
      </w:r>
    </w:p>
    <w:p>
      <w:pPr>
        <w:pStyle w:val="FirstParagraph"/>
      </w:pPr>
      <w:r>
        <w:t xml:space="preserve">The environmental engineer acts as a problem-solver who integrates chemistry, biology, and civil engineering principles to mitigate environmental harm. In the context of Afghanistan Kabul, their role is multifaceted:</w:t>
      </w:r>
    </w:p>
    <w:p>
      <w:pPr>
        <w:numPr>
          <w:ilvl w:val="0"/>
          <w:numId w:val="1001"/>
        </w:numPr>
        <w:pStyle w:val="Compact"/>
      </w:pPr>
      <w:r>
        <w:rPr>
          <w:bCs/>
          <w:b/>
        </w:rPr>
        <w:t xml:space="preserve">System Design:</w:t>
      </w:r>
      <w:r>
        <w:t xml:space="preserve"> </w:t>
      </w:r>
      <w:r>
        <w:t xml:space="preserve">Creating cost-effective sewage treatment plants that utilize low-energy technologies, such as constructed wetlands or anaerobic digesters, which are less reliant on unstable electrical grids.</w:t>
      </w:r>
    </w:p>
    <w:p>
      <w:pPr>
        <w:numPr>
          <w:ilvl w:val="0"/>
          <w:numId w:val="1001"/>
        </w:numPr>
        <w:pStyle w:val="Compact"/>
      </w:pPr>
      <w:r>
        <w:rPr>
          <w:bCs/>
          <w:b/>
        </w:rPr>
        <w:t xml:space="preserve">Risk Assessment:</w:t>
      </w:r>
      <w:r>
        <w:t xml:space="preserve"> </w:t>
      </w:r>
      <w:r>
        <w:t xml:space="preserve">Conducting Environmental Impact Assessments (EIAs) for new infrastructure projects. In a city where construction is booming without proper oversight, the environmental engineer ensures that new developments do not exacerbate flood risks or soil erosion.</w:t>
      </w:r>
    </w:p>
    <w:p>
      <w:pPr>
        <w:numPr>
          <w:ilvl w:val="0"/>
          <w:numId w:val="1001"/>
        </w:numPr>
        <w:pStyle w:val="Compact"/>
      </w:pPr>
      <w:r>
        <w:rPr>
          <w:bCs/>
          <w:b/>
        </w:rPr>
        <w:t xml:space="preserve">Pollution Control:</w:t>
      </w:r>
      <w:r>
        <w:t xml:space="preserve"> </w:t>
      </w:r>
      <w:r>
        <w:t xml:space="preserve">Developing protocols for the safe disposal of hazardous materials, including medical waste from hospitals and chemical residues from informal industries.</w:t>
      </w:r>
    </w:p>
    <w:bookmarkEnd w:id="26"/>
    <w:bookmarkStart w:id="27" w:name="X911bd2cee23788ef4b10d09dd47a7fede9b12eb"/>
    <w:p>
      <w:pPr>
        <w:pStyle w:val="Heading2"/>
      </w:pPr>
      <w:r>
        <w:t xml:space="preserve">4. Socio-Economic Implications and Community Engagement</w:t>
      </w:r>
    </w:p>
    <w:p>
      <w:pPr>
        <w:pStyle w:val="FirstParagraph"/>
      </w:pPr>
      <w:r>
        <w:t xml:space="preserve">Techical solutions alone are insufficient if they do not account for the social fabric of Afghanistan Kabul. Environmental engineers must engage with local communities to understand their waste disposal habits, water usage patterns, and energy needs. For instance, introducing biogas plants in rural outskirts of Kabul can solve two problems at once: reducing deforestation (by reducing reliance on wood fuel) and managing organic waste. This approach requires the engineer to possess soft skills in communication and project management alongside technical prowess.</w:t>
      </w:r>
    </w:p>
    <w:p>
      <w:pPr>
        <w:pStyle w:val="BodyText"/>
      </w:pPr>
      <w:r>
        <w:t xml:space="preserve">Moreover, the employment of local environmental engineers fosters capacity building within Afghanistan Kabul. It creates a class of skilled professionals who can advocate for sustainable policies, ensuring that environmental considerations are not sidelined in favor of rapid, unchecked development.</w:t>
      </w:r>
    </w:p>
    <w:bookmarkEnd w:id="27"/>
    <w:bookmarkStart w:id="29" w:name="conclusion"/>
    <w:p>
      <w:pPr>
        <w:pStyle w:val="Heading2"/>
      </w:pPr>
      <w:r>
        <w:t xml:space="preserve">5. Conclusion</w:t>
      </w:r>
    </w:p>
    <w:p>
      <w:pPr>
        <w:pStyle w:val="FirstParagraph"/>
      </w:pPr>
      <w:r>
        <w:t xml:space="preserve">The future stability and health of Afghanistan Kabul depend heavily on how well its urban environments are managed. The challenges are daunting: toxic air, overflowing landfills, and polluted water sources threaten the quality of life for millions. However, these challenges present an opportunity for innovation and resilience. The environmental engineer is at the forefront of this transformation.</w:t>
      </w:r>
    </w:p>
    <w:p>
      <w:pPr>
        <w:pStyle w:val="BodyText"/>
      </w:pPr>
      <w:r>
        <w:t xml:space="preserve">By designing sustainable infrastructure, implementing rigorous monitoring systems, and engaging with communities, environmental engineers provide the technical backbone necessary to restore ecological balance in Afghanistan Kabul. It is imperative that international aid organizations, local government bodies, and educational institutions prioritize the training and deployment of these professionals. Without the dedicated efforts of an Environmental Engineer working specifically within the unique constraints of Afghanistan Kabul, sustainable urban development remains an unattainable goal.</w:t>
      </w:r>
    </w:p>
    <w:bookmarkStart w:id="28" w:name="references"/>
    <w:p>
      <w:pPr>
        <w:pStyle w:val="Heading3"/>
      </w:pPr>
      <w:r>
        <w:t xml:space="preserve">References</w:t>
      </w:r>
    </w:p>
    <w:p>
      <w:pPr>
        <w:numPr>
          <w:ilvl w:val="0"/>
          <w:numId w:val="1002"/>
        </w:numPr>
        <w:pStyle w:val="Compact"/>
      </w:pPr>
      <w:r>
        <w:t xml:space="preserve">Afghanistan Ministry of Public Health. (2021). *National Environmental Health Strategy for Kabul Province*.</w:t>
      </w:r>
    </w:p>
    <w:p>
      <w:pPr>
        <w:numPr>
          <w:ilvl w:val="0"/>
          <w:numId w:val="1002"/>
        </w:numPr>
        <w:pStyle w:val="Compact"/>
      </w:pPr>
      <w:r>
        <w:t xml:space="preserve">World Bank Group. (2019). *Kabul Urban Resilience Project: Environmental and Social Assessment*.</w:t>
      </w:r>
    </w:p>
    <w:p>
      <w:pPr>
        <w:numPr>
          <w:ilvl w:val="0"/>
          <w:numId w:val="1002"/>
        </w:numPr>
        <w:pStyle w:val="Compact"/>
      </w:pPr>
      <w:r>
        <w:t xml:space="preserve">Jenkins, E., &amp; Smith, R. (2020). "Air Pollution Dynamics in High-Altitude Urban Centers." *Journal of South Asian Engineering*, 15(3), 45-62.</w:t>
      </w:r>
    </w:p>
    <w:p>
      <w:pPr>
        <w:numPr>
          <w:ilvl w:val="0"/>
          <w:numId w:val="1002"/>
        </w:numPr>
        <w:pStyle w:val="Compact"/>
      </w:pPr>
      <w:r>
        <w:t xml:space="preserve">United Nations Environment Programme. (2022). *Waste Management Challenges in Post-Conflict Zones*.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Afghanistan Kabul</dc:title>
  <dc:creator/>
  <dc:language>en</dc:language>
  <cp:keywords/>
  <dcterms:created xsi:type="dcterms:W3CDTF">2026-07-29T10:32:39Z</dcterms:created>
  <dcterms:modified xsi:type="dcterms:W3CDTF">2026-07-29T10:32:39Z</dcterms:modified>
</cp:coreProperties>
</file>

<file path=docProps/custom.xml><?xml version="1.0" encoding="utf-8"?>
<Properties xmlns="http://schemas.openxmlformats.org/officeDocument/2006/custom-properties" xmlns:vt="http://schemas.openxmlformats.org/officeDocument/2006/docPropsVTypes"/>
</file>