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Germany</w:t>
      </w:r>
      <w:r>
        <w:t xml:space="preserve"> </w:t>
      </w:r>
      <w:r>
        <w:t xml:space="preserve">Munich</w:t>
      </w:r>
    </w:p>
    <w:p>
      <w:pPr>
        <w:pStyle w:val="FirstParagraph"/>
      </w:pPr>
      <w:r>
        <w:t xml:space="preserve">```html</w:t>
      </w:r>
    </w:p>
    <w:bookmarkStart w:id="21" w:name="Xad7c53832a2d850c6681dc7fc8020e3ab9bb1c4"/>
    <w:p>
      <w:pPr>
        <w:pStyle w:val="Heading1"/>
      </w:pPr>
      <w:r>
        <w:t xml:space="preserve">The Role of the Environmental Engineer in Germany Munich</w:t>
      </w:r>
    </w:p>
    <w:p>
      <w:pPr>
        <w:pStyle w:val="FirstParagraph"/>
      </w:pPr>
      <w:r>
        <w:br/>
      </w:r>
    </w:p>
    <w:bookmarkStart w:id="20" w:name="X5a1e7e572e977c1e980beb506b8c7a2d8888515"/>
    <w:p>
      <w:pPr>
        <w:pStyle w:val="Heading3"/>
      </w:pPr>
      <w:r>
        <w:t xml:space="preserve">A Term Paper on Sustainability, Innovation, and Urban Challenges in Bavaria</w:t>
      </w:r>
    </w:p>
    <w:bookmarkEnd w:id="20"/>
    <w:bookmarkEnd w:id="21"/>
    <w:p>
      <w:pPr>
        <w:pStyle w:val="FirstParagraph"/>
      </w:pPr>
      <w:r>
        <w:t xml:space="preserve">Prepared by: [Your Name]</w:t>
      </w:r>
      <w:r>
        <w:t xml:space="preserve"> </w:t>
      </w:r>
      <w:r>
        <w:t xml:space="preserve">Date: October 24, 2023</w:t>
      </w:r>
      <w:r>
        <w:t xml:space="preserve"> </w:t>
      </w:r>
      <w:r>
        <w:t xml:space="preserve">Course: Advanced Environmental Studies</w:t>
      </w:r>
      <w:r>
        <w:br/>
      </w:r>
    </w:p>
    <w:bookmarkStart w:id="22" w:name="i.-introduction"/>
    <w:p>
      <w:pPr>
        <w:pStyle w:val="Heading1"/>
      </w:pPr>
      <w:r>
        <w:t xml:space="preserve">I. Introduction</w:t>
      </w:r>
    </w:p>
    <w:p>
      <w:pPr>
        <w:pStyle w:val="FirstParagraph"/>
      </w:pPr>
      <w:r>
        <w:br/>
      </w:r>
      <w:r>
        <w:t xml:space="preserve">The role of the environmental engineer has become increasingly pivotal in modern urban planning and industrial operations. Nowhere is this more evident than in Germany Munich, a city that stands at the intersection of historical preservation, technological innovation, and stringent environmental regulation. This term paper explores the multifaceted responsibilities of an</w:t>
      </w:r>
      <w:r>
        <w:t xml:space="preserve"> </w:t>
      </w:r>
      <w:r>
        <w:rPr>
          <w:bCs/>
          <w:b/>
        </w:rPr>
        <w:t xml:space="preserve">Environmental Engineer</w:t>
      </w:r>
      <w:r>
        <w:t xml:space="preserve"> </w:t>
      </w:r>
      <w:r>
        <w:t xml:space="preserve">operating within the unique geographical and regulatory landscape of</w:t>
      </w:r>
      <w:r>
        <w:t xml:space="preserve"> </w:t>
      </w:r>
      <w:r>
        <w:rPr>
          <w:bCs/>
          <w:b/>
        </w:rPr>
        <w:t xml:space="preserve">Germany Munich</w:t>
      </w:r>
      <w:r>
        <w:t xml:space="preserve">. As one of Europe's most economically robust cities, Munich faces significant pressure to balance its rapid growth with the imperative to maintain high ecological standards. This document will analyze specific environmental challenges in the region, discuss relevant regulatory frameworks such as those enforced by Bavarian authorities, and evaluate how specialized engineering solutions contribute to sustainable urban development.</w:t>
      </w:r>
    </w:p>
    <w:bookmarkEnd w:id="22"/>
    <w:bookmarkStart w:id="23" w:name="X775401e2d4b52748135fbce6af2d3c4b80a3305"/>
    <w:p>
      <w:pPr>
        <w:pStyle w:val="Heading1"/>
      </w:pPr>
      <w:r>
        <w:t xml:space="preserve">II. The Unique Environmental Context of Germany Munich</w:t>
      </w:r>
    </w:p>
    <w:p>
      <w:pPr>
        <w:pStyle w:val="FirstParagraph"/>
      </w:pPr>
      <w:r>
        <w:br/>
      </w:r>
      <w:r>
        <w:t xml:space="preserve">To understand the scope of work for an</w:t>
      </w:r>
      <w:r>
        <w:t xml:space="preserve"> </w:t>
      </w:r>
      <w:r>
        <w:rPr>
          <w:bCs/>
          <w:b/>
        </w:rPr>
        <w:t xml:space="preserve">Environmental Engineer</w:t>
      </w:r>
      <w:r>
        <w:t xml:space="preserve"> </w:t>
      </w:r>
      <w:r>
        <w:t xml:space="preserve">in this region, one must first appreciate the specific context of</w:t>
      </w:r>
      <w:r>
        <w:t xml:space="preserve"> </w:t>
      </w:r>
      <w:r>
        <w:rPr>
          <w:bCs/>
          <w:b/>
        </w:rPr>
        <w:t xml:space="preserve">Germany Munich</w:t>
      </w:r>
      <w:r>
        <w:t xml:space="preserve">. Situated in the foothills of the Bavarian Alps, Munich is a city that prides itself on its proximity to nature while simultaneously functioning as a global hub for technology and finance. The city’s environmental profile is characterized by several distinct factors: air quality management, water resource protection, and waste management logistics.</w:t>
      </w:r>
      <w:r>
        <w:t xml:space="preserve"> </w:t>
      </w:r>
      <w:r>
        <w:t xml:space="preserve">First, air quality remains a critical concern. Despite Germany's overall strong air pollution controls, Munich has frequently faced challenges regarding nitrogen dioxide (NO2) levels due to high vehicular traffic density in the city center. Environmental engineers here must design strategies that not only monitor pollutants but also implement technological interventions to reduce emissions from both transport and industrial sources.</w:t>
      </w:r>
      <w:r>
        <w:t xml:space="preserve"> </w:t>
      </w:r>
      <w:r>
        <w:t xml:space="preserve">Second, the Isar River plays a central role in Munich’s ecosystem and leisure life. Protecting the water quality of this river is a primary mandate for local engineering projects. The interplay between urban runoff, industrial discharge, and natural flow requires precise hydrological modeling—a core competency of an</w:t>
      </w:r>
      <w:r>
        <w:t xml:space="preserve"> </w:t>
      </w:r>
      <w:r>
        <w:rPr>
          <w:bCs/>
          <w:b/>
        </w:rPr>
        <w:t xml:space="preserve">Environmental Engineer</w:t>
      </w:r>
      <w:r>
        <w:t xml:space="preserve">. Furthermore, the city has embarked on ambitious ecological restoration projects along the Isar banks to enhance biodiversity. These initiatives require engineers who understand both hydraulic engineering and ecological preservation.</w:t>
      </w:r>
    </w:p>
    <w:bookmarkEnd w:id="23"/>
    <w:bookmarkStart w:id="24" w:name="iii.-regulatory-frameworks-in-bavaria"/>
    <w:p>
      <w:pPr>
        <w:pStyle w:val="Heading1"/>
      </w:pPr>
      <w:r>
        <w:t xml:space="preserve">III. Regulatory Frameworks in Bavaria</w:t>
      </w:r>
    </w:p>
    <w:p>
      <w:pPr>
        <w:pStyle w:val="FirstParagraph"/>
      </w:pPr>
      <w:r>
        <w:br/>
      </w:r>
      <w:r>
        <w:t xml:space="preserve">The work of an</w:t>
      </w:r>
      <w:r>
        <w:t xml:space="preserve"> </w:t>
      </w:r>
      <w:r>
        <w:rPr>
          <w:bCs/>
          <w:b/>
        </w:rPr>
        <w:t xml:space="preserve">Environmental Engineer</w:t>
      </w:r>
      <w:r>
        <w:t xml:space="preserve"> </w:t>
      </w:r>
      <w:r>
        <w:t xml:space="preserve">in Munich is heavily guided by a complex web of regulations. At the federal level, Germany adheres to strict EU directives regarding water protection, waste management (Circular Economy Act), and air quality control. However, in</w:t>
      </w:r>
      <w:r>
        <w:t xml:space="preserve"> </w:t>
      </w:r>
      <w:r>
        <w:rPr>
          <w:bCs/>
          <w:b/>
        </w:rPr>
        <w:t xml:space="preserve">Germany Munich</w:t>
      </w:r>
      <w:r>
        <w:t xml:space="preserve">, the state-level regulations of Bavaria add an additional layer of complexity and stringency.</w:t>
      </w:r>
      <w:r>
        <w:t xml:space="preserve"> </w:t>
      </w:r>
      <w:r>
        <w:t xml:space="preserve">The Bavarian State Office for the Environment (LfU) plays a supervisory role that ensures local compliance goes beyond mere minimum standards. For instance, waste management laws in Bavaria are among the strictest in Europe, emphasizing separate collection and high recycling rates. An</w:t>
      </w:r>
      <w:r>
        <w:t xml:space="preserve"> </w:t>
      </w:r>
      <w:r>
        <w:rPr>
          <w:bCs/>
          <w:b/>
        </w:rPr>
        <w:t xml:space="preserve">Environmental Engineer</w:t>
      </w:r>
      <w:r>
        <w:t xml:space="preserve"> </w:t>
      </w:r>
      <w:r>
        <w:t xml:space="preserve">must be proficient not only in technical design but also in legal compliance. They must navigate these regulations to ensure that industrial plants, construction sites, and municipal infrastructure projects meet or exceed all requirements set forth by both local Bavarian authorities and the federal government.</w:t>
      </w:r>
      <w:r>
        <w:t xml:space="preserve"> </w:t>
      </w:r>
      <w:r>
        <w:t xml:space="preserve">Moreover, Munich’s specific building codes often incorporate green standards that mandate energy efficiency and sustainable water usage for new constructions. This requires environmental engineers to work closely with architects and urban planners to integrate renewable energy systems, rainwater harvesting facilities, and sustainable materials into the cityscape.</w:t>
      </w:r>
    </w:p>
    <w:bookmarkEnd w:id="24"/>
    <w:bookmarkStart w:id="25" w:name="X82b8c3bb2839cb33448e9cffe82c81db31a82c8"/>
    <w:p>
      <w:pPr>
        <w:pStyle w:val="Heading1"/>
      </w:pPr>
      <w:r>
        <w:t xml:space="preserve">IV. Key Areas of Engineering Intervention</w:t>
      </w:r>
    </w:p>
    <w:p>
      <w:pPr>
        <w:pStyle w:val="FirstParagraph"/>
      </w:pPr>
      <w:r>
        <w:br/>
      </w:r>
      <w:r>
        <w:t xml:space="preserve">The responsibilities of an</w:t>
      </w:r>
      <w:r>
        <w:t xml:space="preserve"> </w:t>
      </w:r>
      <w:r>
        <w:rPr>
          <w:bCs/>
          <w:b/>
        </w:rPr>
        <w:t xml:space="preserve">Environmental Engineer</w:t>
      </w:r>
      <w:r>
        <w:t xml:space="preserve"> </w:t>
      </w:r>
      <w:r>
        <w:t xml:space="preserve">in Munich can be categorized into several key areas: waste management optimization, water treatment innovation, and climate protection strategy.</w:t>
      </w:r>
      <w:r>
        <w:t xml:space="preserve"> </w:t>
      </w:r>
      <w:r>
        <w:t xml:space="preserve">Regarding waste management, the city has implemented sophisticated sorting and processing facilities. Engineers are tasked with optimizing these processes to maximize resource recovery. This involves analyzing chemical compositions of waste streams and designing mechanical-biological treatment plants that reduce landfill dependency—a major goal for</w:t>
      </w:r>
      <w:r>
        <w:t xml:space="preserve"> </w:t>
      </w:r>
      <w:r>
        <w:rPr>
          <w:bCs/>
          <w:b/>
        </w:rPr>
        <w:t xml:space="preserve">Germany Munich</w:t>
      </w:r>
      <w:r>
        <w:t xml:space="preserve">'s sustainability targets.</w:t>
      </w:r>
      <w:r>
        <w:t xml:space="preserve"> </w:t>
      </w:r>
      <w:r>
        <w:t xml:space="preserve">In the realm of water engineering, the focus is on modernizing aging infrastructure while protecting natural aquifers. The local utility companies are increasingly turning to decentralized wastewater treatment solutions in certain areas to relieve pressure on main sewer systems. An</w:t>
      </w:r>
      <w:r>
        <w:t xml:space="preserve"> </w:t>
      </w:r>
      <w:r>
        <w:rPr>
          <w:bCs/>
          <w:b/>
        </w:rPr>
        <w:t xml:space="preserve">Environmental Engineer</w:t>
      </w:r>
      <w:r>
        <w:t xml:space="preserve"> </w:t>
      </w:r>
      <w:r>
        <w:t xml:space="preserve">designs these decentralized systems, ensuring they meet stringent effluent standards before releasing water back into the ecosystem or reusing it for industrial purposes.</w:t>
      </w:r>
      <w:r>
        <w:t xml:space="preserve"> </w:t>
      </w:r>
      <w:r>
        <w:t xml:space="preserve">Finally, climate protection is paramount. Munich aims to become carbon neutral by 2035 at the latest (with interim targets approaching this date). Environmental engineers lead projects related to renewable energy integration, such as installing photovoltaic systems on public buildings and designing heat pump networks that utilize waste heat from data centers or industrial processes. These innovations are crucial for</w:t>
      </w:r>
      <w:r>
        <w:t xml:space="preserve"> </w:t>
      </w:r>
      <w:r>
        <w:rPr>
          <w:bCs/>
          <w:b/>
        </w:rPr>
        <w:t xml:space="preserve">Germany Munich</w:t>
      </w:r>
      <w:r>
        <w:t xml:space="preserve"> </w:t>
      </w:r>
      <w:r>
        <w:t xml:space="preserve">to meet its ambitious climate goals while maintaining high economic productivity.</w:t>
      </w:r>
    </w:p>
    <w:bookmarkEnd w:id="25"/>
    <w:bookmarkStart w:id="26" w:name="v.-conclusion"/>
    <w:p>
      <w:pPr>
        <w:pStyle w:val="Heading1"/>
      </w:pPr>
      <w:r>
        <w:t xml:space="preserve">V. Conclusion</w:t>
      </w:r>
    </w:p>
    <w:p>
      <w:pPr>
        <w:pStyle w:val="FirstParagraph"/>
      </w:pPr>
      <w:r>
        <w:br/>
      </w:r>
      <w:r>
        <w:t xml:space="preserve">In conclusion, the profession of an</w:t>
      </w:r>
      <w:r>
        <w:t xml:space="preserve"> </w:t>
      </w:r>
      <w:r>
        <w:rPr>
          <w:bCs/>
          <w:b/>
        </w:rPr>
        <w:t xml:space="preserve">Environmental Engineer</w:t>
      </w:r>
      <w:r>
        <w:t xml:space="preserve"> </w:t>
      </w:r>
      <w:r>
        <w:t xml:space="preserve">in Munich is one of high responsibility and significant impact. Operating within the dynamic environment of</w:t>
      </w:r>
      <w:r>
        <w:t xml:space="preserve"> </w:t>
      </w:r>
      <w:r>
        <w:rPr>
          <w:bCs/>
          <w:b/>
        </w:rPr>
        <w:t xml:space="preserve">Germany Munich</w:t>
      </w:r>
      <w:r>
        <w:t xml:space="preserve">, these professionals must address complex challenges ranging from air quality control in a dense urban center to preserving the ecological integrity of major waterways like the Isar. They do not merely work with technical systems; they act as intermediaries between economic development, regulatory compliance, and environmental stewardship.</w:t>
      </w:r>
      <w:r>
        <w:t xml:space="preserve"> </w:t>
      </w:r>
      <w:r>
        <w:t xml:space="preserve">As</w:t>
      </w:r>
      <w:r>
        <w:t xml:space="preserve"> </w:t>
      </w:r>
      <w:r>
        <w:rPr>
          <w:bCs/>
          <w:b/>
        </w:rPr>
        <w:t xml:space="preserve">Germany Munich</w:t>
      </w:r>
      <w:r>
        <w:t xml:space="preserve"> </w:t>
      </w:r>
      <w:r>
        <w:t xml:space="preserve">continues to evolve as a green city model for Europe, the role of the environmental engineer will only grow in importance. By combining advanced engineering techniques with a deep understanding of local Bavarian regulations and global sustainability goals, these professionals ensure that the city remains livable, efficient, and ecologically sound for future generations. This term paper has highlighted how technical expertise must be seamlessly integrated with policy knowledge to achieve true environmental sustainability in one of Europe’s most vibrant cities.</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Environmental Engineer in Germany Munich</dc:title>
  <dc:creator/>
  <dc:language>en</dc:language>
  <cp:keywords/>
  <dcterms:created xsi:type="dcterms:W3CDTF">2026-07-29T10:24:07Z</dcterms:created>
  <dcterms:modified xsi:type="dcterms:W3CDTF">2026-07-29T10:24:07Z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