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India</w:t>
      </w:r>
      <w:r>
        <w:t xml:space="preserve"> </w:t>
      </w:r>
      <w:r>
        <w:t xml:space="preserve">Mumbai</w:t>
      </w:r>
    </w:p>
    <w:bookmarkStart w:id="29" w:name="Xaebe6b93f85ddf012d1a44f70b818c5c6d15ee2"/>
    <w:p>
      <w:pPr>
        <w:pStyle w:val="Heading1"/>
      </w:pPr>
      <w:r>
        <w:t xml:space="preserve">The Role of the Environmental Engineer in India Mumbai</w:t>
      </w:r>
    </w:p>
    <w:p>
      <w:pPr>
        <w:pStyle w:val="FirstParagraph"/>
      </w:pPr>
      <w:r>
        <w:rPr>
          <w:bCs/>
          <w:b/>
        </w:rPr>
        <w:t xml:space="preserve">A Term Paper Submission</w:t>
      </w:r>
    </w:p>
    <w:p>
      <w:pPr>
        <w:pStyle w:val="BodyText"/>
      </w:pPr>
      <w:r>
        <w:rPr>
          <w:iCs/>
          <w:i/>
        </w:rPr>
        <w:t xml:space="preserve">This document examines the critical intersection of urban development, industrial expansion, and ecological sustainability within the context of India Mumbai.</w:t>
      </w:r>
    </w:p>
    <w:bookmarkStart w:id="20" w:name="introduction"/>
    <w:p>
      <w:pPr>
        <w:pStyle w:val="Heading2"/>
      </w:pPr>
      <w:r>
        <w:t xml:space="preserve">Introduction</w:t>
      </w:r>
    </w:p>
    <w:p>
      <w:pPr>
        <w:pStyle w:val="FirstParagraph"/>
      </w:pPr>
      <w:r>
        <w:t xml:space="preserve">In the twenty-first century, rapid urbanization has presented humanity with some of its most complex challenges. Nowhere is this tension more visible than in</w:t>
      </w:r>
      <w:r>
        <w:t xml:space="preserve"> </w:t>
      </w:r>
      <w:r>
        <w:rPr>
          <w:bCs/>
          <w:b/>
        </w:rPr>
        <w:t xml:space="preserve">India Mumbai</w:t>
      </w:r>
      <w:r>
        <w:t xml:space="preserve">. As the financial capital and the most populous city in India, Mumbai acts as an economic engine for a nation of over 1.4 billion people. However, this explosive growth places unprecedented strain on natural resources and ecosystems. Consequently, the role of the</w:t>
      </w:r>
      <w:r>
        <w:t xml:space="preserve"> </w:t>
      </w:r>
      <w:r>
        <w:rPr>
          <w:bCs/>
          <w:b/>
        </w:rPr>
        <w:t xml:space="preserve">Environmental Engineer</w:t>
      </w:r>
      <w:r>
        <w:t xml:space="preserve"> </w:t>
      </w:r>
      <w:r>
        <w:t xml:space="preserve">has evolved from a niche technical profession to one of central importance in urban planning and public health management. This term paper explores how Environmental Engineers operate within the unique geographical and socio-economic landscape of</w:t>
      </w:r>
      <w:r>
        <w:t xml:space="preserve"> </w:t>
      </w:r>
      <w:r>
        <w:rPr>
          <w:bCs/>
          <w:b/>
        </w:rPr>
        <w:t xml:space="preserve">India Mumbai</w:t>
      </w:r>
      <w:r>
        <w:t xml:space="preserve">, analyzing their responsibilities in water management, waste processing, air quality control, and climate resilience.</w:t>
      </w:r>
    </w:p>
    <w:bookmarkEnd w:id="20"/>
    <w:bookmarkStart w:id="21" w:name="X6c34837a75e49184e24b6821b020da62445bc79"/>
    <w:p>
      <w:pPr>
        <w:pStyle w:val="Heading2"/>
      </w:pPr>
      <w:r>
        <w:t xml:space="preserve">The Geographical Context: Challenges in India Mumbai</w:t>
      </w:r>
    </w:p>
    <w:p>
      <w:pPr>
        <w:pStyle w:val="FirstParagraph"/>
      </w:pPr>
      <w:r>
        <w:t xml:space="preserve">To understand the necessity of environmental engineering in this region, one must first appreciate the geographical constraints of</w:t>
      </w:r>
      <w:r>
        <w:t xml:space="preserve"> </w:t>
      </w:r>
      <w:r>
        <w:rPr>
          <w:bCs/>
          <w:b/>
        </w:rPr>
        <w:t xml:space="preserve">India Mumbai</w:t>
      </w:r>
      <w:r>
        <w:t xml:space="preserve">. Located on a narrow peninsula along the west coast of India, Mumba is bounded by the Arabian Sea to the west and a series of natural lakes to the east. This topography creates a unique hydrological environment where land reclamation is common but ecologically risky. The city faces dual threats: coastal erosion during monsoons and water scarcity during dry seasons.</w:t>
      </w:r>
      <w:r>
        <w:t xml:space="preserve"> </w:t>
      </w:r>
      <w:r>
        <w:t xml:space="preserve">Furthermore,</w:t>
      </w:r>
      <w:r>
        <w:t xml:space="preserve"> </w:t>
      </w:r>
      <w:r>
        <w:rPr>
          <w:bCs/>
          <w:b/>
        </w:rPr>
        <w:t xml:space="preserve">India Mumbai</w:t>
      </w:r>
      <w:r>
        <w:t xml:space="preserve"> </w:t>
      </w:r>
      <w:r>
        <w:t xml:space="preserve">is home to millions of people living in diverse conditions, ranging from high-rise corporate towers in South Bombay to dense informal settlements in the northern reaches of the city. This socio-economic disparity directly correlates with access to environmental services. The</w:t>
      </w:r>
      <w:r>
        <w:t xml:space="preserve"> </w:t>
      </w:r>
      <w:r>
        <w:rPr>
          <w:bCs/>
          <w:b/>
        </w:rPr>
        <w:t xml:space="preserve">Environmental Engineer</w:t>
      </w:r>
      <w:r>
        <w:t xml:space="preserve"> </w:t>
      </w:r>
      <w:r>
        <w:t xml:space="preserve">must navigate these inequalities, designing systems that are not only technically sound but also equitable and adaptable to varying infrastructure levels.</w:t>
      </w:r>
    </w:p>
    <w:bookmarkEnd w:id="21"/>
    <w:bookmarkStart w:id="22" w:name="water-resource-management-and-sanitation"/>
    <w:p>
      <w:pPr>
        <w:pStyle w:val="Heading2"/>
      </w:pPr>
      <w:r>
        <w:t xml:space="preserve">Water Resource Management and Sanitation</w:t>
      </w:r>
    </w:p>
    <w:p>
      <w:pPr>
        <w:pStyle w:val="FirstParagraph"/>
      </w:pPr>
      <w:r>
        <w:t xml:space="preserve">One of the primary domains of the</w:t>
      </w:r>
      <w:r>
        <w:t xml:space="preserve"> </w:t>
      </w:r>
      <w:r>
        <w:rPr>
          <w:bCs/>
          <w:b/>
        </w:rPr>
        <w:t xml:space="preserve">Environmental Engineer</w:t>
      </w:r>
      <w:r>
        <w:t xml:space="preserve">'s work in</w:t>
      </w:r>
      <w:r>
        <w:t xml:space="preserve"> </w:t>
      </w:r>
      <w:r>
        <w:rPr>
          <w:bCs/>
          <w:b/>
        </w:rPr>
        <w:t xml:space="preserve">India Mumbai</w:t>
      </w:r>
      <w:r>
        <w:t xml:space="preserve"> </w:t>
      </w:r>
      <w:r>
        <w:t xml:space="preserve">is water resource management. The city relies heavily on reservoir systems such as Tulsi, Vaitarna, and Upper Powai. However, these sources are increasingly threatened by pollution from industrial effluents and untreated sewage.</w:t>
      </w:r>
      <w:r>
        <w:t xml:space="preserve"> </w:t>
      </w:r>
      <w:r>
        <w:t xml:space="preserve">The engineering challenge involves designing robust treatment plants that can handle the massive volume of wastewater generated daily. In</w:t>
      </w:r>
      <w:r>
        <w:t xml:space="preserve"> </w:t>
      </w:r>
      <w:r>
        <w:rPr>
          <w:bCs/>
          <w:b/>
        </w:rPr>
        <w:t xml:space="preserve">India Mumbai</w:t>
      </w:r>
      <w:r>
        <w:t xml:space="preserve">, the Mahanagar Gas Limited (MGL) initiatives and various municipal projects have focused on converting solid waste into energy, but sewage treatment remains a bottleneck. Environmental engineers are tasked with retrofitting older infrastructure to meet stricter effluent standards mandated by the Central Pollution Control Board (CPCB). They also lead projects aimed at rainwater harvesting integration into high-rise buildings, a critical strategy for groundwater recharge in</w:t>
      </w:r>
      <w:r>
        <w:t xml:space="preserve"> </w:t>
      </w:r>
      <w:r>
        <w:rPr>
          <w:bCs/>
          <w:b/>
        </w:rPr>
        <w:t xml:space="preserve">India Mumbai</w:t>
      </w:r>
      <w:r>
        <w:t xml:space="preserve">.</w:t>
      </w:r>
    </w:p>
    <w:bookmarkEnd w:id="22"/>
    <w:bookmarkStart w:id="23" w:name="municipal-solid-waste-management"/>
    <w:p>
      <w:pPr>
        <w:pStyle w:val="Heading2"/>
      </w:pPr>
      <w:r>
        <w:t xml:space="preserve">Municipal Solid Waste Management</w:t>
      </w:r>
    </w:p>
    <w:p>
      <w:pPr>
        <w:pStyle w:val="FirstParagraph"/>
      </w:pPr>
      <w:r>
        <w:rPr>
          <w:bCs/>
          <w:b/>
        </w:rPr>
        <w:t xml:space="preserve">Mumbai generates approximately 7,500 metric tons of municipal solid waste every day.</w:t>
      </w:r>
      <w:r>
        <w:t xml:space="preserve"> </w:t>
      </w:r>
      <w:r>
        <w:t xml:space="preserve">Managing this volume is a logistical and environmental nightmare. The primary landfill site at Deonar has become a significant source of soil and air contamination, leading to legal battles and public health crises.</w:t>
      </w:r>
      <w:r>
        <w:t xml:space="preserve"> </w:t>
      </w:r>
      <w:r>
        <w:t xml:space="preserve">In response,</w:t>
      </w:r>
      <w:r>
        <w:t xml:space="preserve"> </w:t>
      </w:r>
      <w:r>
        <w:rPr>
          <w:bCs/>
          <w:b/>
        </w:rPr>
        <w:t xml:space="preserve">Environmental Engineers</w:t>
      </w:r>
      <w:r>
        <w:t xml:space="preserve"> </w:t>
      </w:r>
      <w:r>
        <w:t xml:space="preserve">in</w:t>
      </w:r>
      <w:r>
        <w:t xml:space="preserve"> </w:t>
      </w:r>
      <w:r>
        <w:rPr>
          <w:bCs/>
          <w:b/>
        </w:rPr>
        <w:t xml:space="preserve">India Mumbai</w:t>
      </w:r>
      <w:r>
        <w:br/>
      </w:r>
      <w:r>
        <w:t xml:space="preserve">are pioneering waste-to-energy technologies and sanitary landfill management systems. They design bio-methanation plants that convert organic waste into biogas for electricity generation. This approach not only reduces the volume of waste sent to landfills but also provides renewable energy to the grid. Additionally, engineers are working on "source segregation" strategies, educating communities in</w:t>
      </w:r>
      <w:r>
        <w:t xml:space="preserve"> </w:t>
      </w:r>
      <w:r>
        <w:rPr>
          <w:bCs/>
          <w:b/>
        </w:rPr>
        <w:t xml:space="preserve">India Mumbai</w:t>
      </w:r>
      <w:r>
        <w:t xml:space="preserve"> </w:t>
      </w:r>
      <w:r>
        <w:t xml:space="preserve">on separating wet and dry waste to improve recycling efficiency and reduce the burden on processing facilities.</w:t>
      </w:r>
    </w:p>
    <w:bookmarkEnd w:id="23"/>
    <w:bookmarkStart w:id="24" w:name="Xe1f02fa8b318855fb6f74c92814ed59a42f4d64"/>
    <w:p>
      <w:pPr>
        <w:pStyle w:val="Heading2"/>
      </w:pPr>
      <w:r>
        <w:t xml:space="preserve">Air Quality Control and Industrial Emissions</w:t>
      </w:r>
    </w:p>
    <w:p>
      <w:pPr>
        <w:pStyle w:val="FirstParagraph"/>
      </w:pPr>
      <w:r>
        <w:t xml:space="preserve">Despite its coastal location,</w:t>
      </w:r>
      <w:r>
        <w:t xml:space="preserve"> </w:t>
      </w:r>
      <w:r>
        <w:rPr>
          <w:bCs/>
          <w:b/>
        </w:rPr>
        <w:t xml:space="preserve">India Mumbai</w:t>
      </w:r>
      <w:r>
        <w:br/>
      </w:r>
      <w:r>
        <w:t xml:space="preserve">frequently experiences poor air quality due to vehicular emissions, construction dust, and industrial activities in surrounding areas like Thane and Navi Mumbai. The</w:t>
      </w:r>
      <w:r>
        <w:t xml:space="preserve"> </w:t>
      </w:r>
      <w:r>
        <w:rPr>
          <w:bCs/>
          <w:b/>
        </w:rPr>
        <w:t xml:space="preserve">Environmental Engineer</w:t>
      </w:r>
      <w:r>
        <w:br/>
      </w:r>
      <w:r>
        <w:t xml:space="preserve">plays a pivotal role in monitoring and mitigating these pollutants.</w:t>
      </w:r>
      <w:r>
        <w:t xml:space="preserve"> </w:t>
      </w:r>
      <w:r>
        <w:t xml:space="preserve">This involves the installation of electrostatic precipitators and scrubbers in industrial zones to filter particulate matter (PM2.5) from exhaust gases. Furthermore, engineers collaborate with urban planners to promote green corridors—parks and vegetation belts that act as natural air filters along major highways like the Western Express Highway in</w:t>
      </w:r>
      <w:r>
        <w:t xml:space="preserve"> </w:t>
      </w:r>
      <w:r>
        <w:rPr>
          <w:bCs/>
          <w:b/>
        </w:rPr>
        <w:t xml:space="preserve">India Mumbai</w:t>
      </w:r>
      <w:r>
        <w:t xml:space="preserve">. The enforcement of Bharat Stage VI (BS-VI) emission norms also requires rigorous testing facilities, where environmental engineers ensure that vehicles and machinery meet the required standards.</w:t>
      </w:r>
    </w:p>
    <w:bookmarkEnd w:id="24"/>
    <w:bookmarkStart w:id="25" w:name="X6a065cbaa41590f21586666a5a7d5c044d84d77"/>
    <w:p>
      <w:pPr>
        <w:pStyle w:val="Heading2"/>
      </w:pPr>
      <w:r>
        <w:t xml:space="preserve">Climate Change Adaptation and Coastal Resilience</w:t>
      </w:r>
    </w:p>
    <w:p>
      <w:pPr>
        <w:pStyle w:val="FirstParagraph"/>
      </w:pPr>
      <w:r>
        <w:t xml:space="preserve">As a coastal city,</w:t>
      </w:r>
      <w:r>
        <w:t xml:space="preserve"> </w:t>
      </w:r>
      <w:r>
        <w:rPr>
          <w:bCs/>
          <w:b/>
        </w:rPr>
        <w:t xml:space="preserve">India Mumbai</w:t>
      </w:r>
      <w:r>
        <w:br/>
      </w:r>
      <w:r>
        <w:t xml:space="preserve">is highly vulnerable to climate change. Rising sea levels and increased intensity of cyclonic storms pose existential threats to low-lying areas such as Worli, Colaba, and the Dharavi region. The</w:t>
      </w:r>
      <w:r>
        <w:t xml:space="preserve"> </w:t>
      </w:r>
      <w:r>
        <w:rPr>
          <w:bCs/>
          <w:b/>
        </w:rPr>
        <w:t xml:space="preserve">Environmental Engineer</w:t>
      </w:r>
      <w:r>
        <w:br/>
      </w:r>
      <w:r>
        <w:t xml:space="preserve">is at the forefront of designing climate-resilient infrastructure.</w:t>
      </w:r>
      <w:r>
        <w:t xml:space="preserve"> </w:t>
      </w:r>
      <w:r>
        <w:t xml:space="preserve">This includes the construction of sea walls, revetments, and flood diversion channels. Engineers also work on "sponge city" concepts within</w:t>
      </w:r>
      <w:r>
        <w:t xml:space="preserve"> </w:t>
      </w:r>
      <w:r>
        <w:rPr>
          <w:bCs/>
          <w:b/>
        </w:rPr>
        <w:t xml:space="preserve">India Mumbai</w:t>
      </w:r>
      <w:r>
        <w:t xml:space="preserve">, where urban landscapes are designed to absorb rather than repel rainwater, thereby reducing flooding during the intense monsoon season. By integrating green infrastructure—such as permeable pavements and urban wetlands—engineers help maintain ecological balance while protecting human settlements from extreme weather events.</w:t>
      </w:r>
    </w:p>
    <w:bookmarkEnd w:id="25"/>
    <w:bookmarkStart w:id="26" w:name="sustainable-transportation-and-energy"/>
    <w:p>
      <w:pPr>
        <w:pStyle w:val="Heading2"/>
      </w:pPr>
      <w:r>
        <w:t xml:space="preserve">Sustainable Transportation and Energy</w:t>
      </w:r>
    </w:p>
    <w:p>
      <w:pPr>
        <w:pStyle w:val="FirstParagraph"/>
      </w:pPr>
      <w:r>
        <w:t xml:space="preserve">The push for sustainability in</w:t>
      </w:r>
      <w:r>
        <w:t xml:space="preserve"> </w:t>
      </w:r>
      <w:r>
        <w:rPr>
          <w:bCs/>
          <w:b/>
        </w:rPr>
        <w:t xml:space="preserve">India Mumbai</w:t>
      </w:r>
      <w:r>
        <w:br/>
      </w:r>
      <w:r>
        <w:t xml:space="preserve">also extends to transportation and energy. Environmental engineers are integral to the planning of mass transit systems like the Metro Rail and the Coastal Road Project, ensuring that these developments minimize ecological disruption. They conduct Environmental Impact Assessments (EIAs) before project approval, identifying potential hazards and proposing mitigation strategies.</w:t>
      </w:r>
      <w:r>
        <w:t xml:space="preserve"> </w:t>
      </w:r>
      <w:r>
        <w:t xml:space="preserve">Moreover, with India's commitment to renewable energy,</w:t>
      </w:r>
      <w:r>
        <w:t xml:space="preserve"> </w:t>
      </w:r>
      <w:r>
        <w:rPr>
          <w:bCs/>
          <w:b/>
        </w:rPr>
        <w:t xml:space="preserve">India Mumbai</w:t>
      </w:r>
      <w:r>
        <w:br/>
      </w:r>
      <w:r>
        <w:t xml:space="preserve">is seeing a surge in rooftop solar installations on commercial buildings. Engineers design the integration of these solar grids into the existing power network, ensuring stability and efficiency. They also focus on energy-efficient building codes for new constructions in</w:t>
      </w:r>
      <w:r>
        <w:t xml:space="preserve"> </w:t>
      </w:r>
      <w:r>
        <w:rPr>
          <w:bCs/>
          <w:b/>
        </w:rPr>
        <w:t xml:space="preserve">India Mumbai</w:t>
      </w:r>
      <w:r>
        <w:t xml:space="preserve">, reducing the overall carbon footprint of the city's massive real estate sector.</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Environmental Engineer</w:t>
      </w:r>
      <w:r>
        <w:br/>
      </w:r>
      <w:r>
        <w:t xml:space="preserve">is indispensable to the future viability of</w:t>
      </w:r>
      <w:r>
        <w:t xml:space="preserve"> </w:t>
      </w:r>
      <w:r>
        <w:rPr>
          <w:bCs/>
          <w:b/>
        </w:rPr>
        <w:t xml:space="preserve">India Mumbai</w:t>
      </w:r>
      <w:r>
        <w:t xml:space="preserve">. The city stands at a crossroads where unchecked development could lead to ecological collapse, or where strategic engineering interventions can create a model of sustainable urban living. From managing critical water resources and transforming waste into energy, to safeguarding air quality and building resilience against climate change, the scope of work is vast and vital.</w:t>
      </w:r>
      <w:r>
        <w:t xml:space="preserve"> </w:t>
      </w:r>
      <w:r>
        <w:t xml:space="preserve">The challenges facing</w:t>
      </w:r>
      <w:r>
        <w:t xml:space="preserve"> </w:t>
      </w:r>
      <w:r>
        <w:rPr>
          <w:bCs/>
          <w:b/>
        </w:rPr>
        <w:t xml:space="preserve">India Mumbai</w:t>
      </w:r>
      <w:r>
        <w:br/>
      </w:r>
      <w:r>
        <w:t xml:space="preserve">are not just technical; they are deeply social, requiring engineers who understand community dynamics as well as fluid dynamics. As</w:t>
      </w:r>
      <w:r>
        <w:t xml:space="preserve"> </w:t>
      </w:r>
      <w:r>
        <w:rPr>
          <w:bCs/>
          <w:b/>
        </w:rPr>
        <w:t xml:space="preserve">India Mumbai</w:t>
      </w:r>
      <w:r>
        <w:br/>
      </w:r>
      <w:r>
        <w:t xml:space="preserve">continues to grow, the role of the Environmental Engineer will only expand in significance. It is imperative that policymakers, industry leaders, and academic institutions prioritize investment in this profession. By doing so</w:t>
      </w:r>
      <w:r>
        <w:t xml:space="preserve"> </w:t>
      </w:r>
      <w:r>
        <w:rPr>
          <w:bCs/>
          <w:b/>
        </w:rPr>
        <w:t xml:space="preserve">India Mumbai</w:t>
      </w:r>
      <w:r>
        <w:br/>
      </w:r>
      <w:r>
        <w:t xml:space="preserve">can ensure that its economic prosperity does not come at the cost of its environmental health, securing a livable future for all its citizens.</w:t>
      </w:r>
    </w:p>
    <w:bookmarkEnd w:id="27"/>
    <w:bookmarkStart w:id="28" w:name="references-simulated"/>
    <w:p>
      <w:pPr>
        <w:pStyle w:val="Heading2"/>
      </w:pPr>
      <w:r>
        <w:t xml:space="preserve">References (Simulated)</w:t>
      </w:r>
    </w:p>
    <w:p>
      <w:pPr>
        <w:pStyle w:val="FirstParagraph"/>
      </w:pPr>
      <w:r>
        <w:t xml:space="preserve">1. Central Pollution Control Board (CPCB) Reports on Urban Waste Management in Metropolitan Cities.</w:t>
      </w:r>
      <w:r>
        <w:t xml:space="preserve"> </w:t>
      </w:r>
      <w:r>
        <w:t xml:space="preserve">2. Mumbai City District Administration: Environmental Impact Assessment Guidelines for Coastal Zones.</w:t>
      </w:r>
      <w:r>
        <w:br/>
      </w:r>
      <w:r>
        <w:t xml:space="preserve">3. Journal of Cleaner Production: Case Studies on Bio-methanation Plants in Western India.</w:t>
      </w:r>
      <w:r>
        <w:br/>
      </w:r>
      <w:r>
        <w:t xml:space="preserve">4. Ministry of Environment, Forest and Climate Change (MoEFCC) Standards for Industrial Effluents in</w:t>
      </w:r>
      <w:r>
        <w:t xml:space="preserve"> </w:t>
      </w:r>
      <w:r>
        <w:rPr>
          <w:bCs/>
          <w:b/>
        </w:rPr>
        <w:t xml:space="preserve">India Mumbai</w:t>
      </w:r>
      <w:r>
        <w:t xml:space="preserve">.</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India Mumbai</dc:title>
  <dc:creator/>
  <dc:language>en</dc:language>
  <cp:keywords/>
  <dcterms:created xsi:type="dcterms:W3CDTF">2026-07-29T18:37:54Z</dcterms:created>
  <dcterms:modified xsi:type="dcterms:W3CDTF">2026-07-29T18:37:54Z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