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bookmarkStart w:id="20" w:name="X200544da29d294fdd5aa76b61338ba6c40f50f7"/>
    <w:p>
      <w:pPr>
        <w:pStyle w:val="Heading1"/>
      </w:pPr>
      <w:r>
        <w:t xml:space="preserve">The Role of Environmental Engineers in India New Delhi:</w:t>
      </w:r>
      <w:r>
        <w:br/>
      </w:r>
      <w:r>
        <w:t xml:space="preserve">Sustainable Solutions for a Megacity</w:t>
      </w:r>
    </w:p>
    <w:p>
      <w:pPr>
        <w:pStyle w:val="FirstParagraph"/>
      </w:pPr>
      <w:r>
        <w:t xml:space="preserve">A Term Paper Submitted in Partial Fulfillment of the Requirements for Environmental Science and Engineering Studies</w:t>
      </w:r>
    </w:p>
    <w:p>
      <w:pPr>
        <w:pStyle w:val="BodyText"/>
      </w:pPr>
      <w:r>
        <w:br/>
      </w:r>
      <w:r>
        <w:br/>
      </w:r>
      <w:r>
        <w:br/>
      </w:r>
    </w:p>
    <w:p>
      <w:pPr>
        <w:pStyle w:val="BodyText"/>
      </w:pPr>
      <w:r>
        <w:rPr>
          <w:bCs/>
          <w:b/>
        </w:rPr>
        <w:t xml:space="preserve">Name:</w:t>
      </w:r>
      <w:r>
        <w:t xml:space="preserve"> </w:t>
      </w:r>
      <w:r>
        <w:t xml:space="preserve">[Student Name]</w:t>
      </w:r>
      <w:r>
        <w:br/>
      </w:r>
      <w:r>
        <w:br/>
      </w:r>
      <w:r>
        <w:rPr>
          <w:bCs/>
          <w:b/>
        </w:rPr>
        <w:t xml:space="preserve">Date:</w:t>
      </w:r>
      <w:r>
        <w:t xml:space="preserve"> </w:t>
      </w:r>
      <w:r>
        <w:t xml:space="preserve">October 26, 2023</w:t>
      </w:r>
      <w:r>
        <w:br/>
      </w:r>
      <w:r>
        <w:br/>
      </w:r>
    </w:p>
    <w:p>
      <w:pPr>
        <w:pStyle w:val="BodyText"/>
      </w:pPr>
      <w:r>
        <w:t xml:space="preserve">Institution:</w:t>
      </w:r>
    </w:p>
    <w:bookmarkEnd w:id="20"/>
    <w:bookmarkStart w:id="21" w:name="i.-introduction"/>
    <w:p>
      <w:pPr>
        <w:pStyle w:val="Heading1"/>
      </w:pPr>
      <w:r>
        <w:t xml:space="preserve">I. Introduction</w:t>
      </w:r>
    </w:p>
    <w:p>
      <w:pPr>
        <w:pStyle w:val="FirstParagraph"/>
      </w:pPr>
      <w:r>
        <w:t xml:space="preserve">The rapid urbanization of the twenty-first century has placed unprecedented pressure on natural ecosystems, particularly in densely populated developing nations. Nowhere is this tension more acute than in</w:t>
      </w:r>
      <w:r>
        <w:t xml:space="preserve"> </w:t>
      </w:r>
      <w:r>
        <w:rPr>
          <w:bCs/>
          <w:b/>
        </w:rPr>
        <w:t xml:space="preserve">India New Delhi</w:t>
      </w:r>
      <w:r>
        <w:t xml:space="preserve">, a megacity that serves as the political and cultural heart of the nation while grappling with severe environmental degradation. As air pollution levels routinely breach World Health Organization guidelines and water scarcity becomes an increasingly critical issue, the demand for specialized expertise has never been higher. This term paper explores the pivotal role of the</w:t>
      </w:r>
      <w:r>
        <w:t xml:space="preserve"> </w:t>
      </w:r>
      <w:r>
        <w:rPr>
          <w:bCs/>
          <w:b/>
        </w:rPr>
        <w:t xml:space="preserve">Environmental Engineer</w:t>
      </w:r>
      <w:r>
        <w:t xml:space="preserve"> </w:t>
      </w:r>
      <w:r>
        <w:t xml:space="preserve">in addressing these multifaceted challenges.</w:t>
      </w:r>
    </w:p>
    <w:p>
      <w:pPr>
        <w:pStyle w:val="BodyText"/>
      </w:pPr>
      <w:r>
        <w:t xml:space="preserve">The objective of this document is to analyze how</w:t>
      </w:r>
      <w:r>
        <w:t xml:space="preserve"> </w:t>
      </w:r>
      <w:r>
        <w:rPr>
          <w:bCs/>
          <w:b/>
        </w:rPr>
        <w:t xml:space="preserve">Environmental Engineers</w:t>
      </w:r>
      <w:r>
        <w:t xml:space="preserve"> </w:t>
      </w:r>
      <w:r>
        <w:t xml:space="preserve">function within the specific geographical and regulatory context of</w:t>
      </w:r>
    </w:p>
    <w:p>
      <w:pPr>
        <w:pStyle w:val="BodyText"/>
      </w:pPr>
      <w:r>
        <w:t xml:space="preserve">India New Delhi. By examining key areas such as air quality management, solid waste processing, and water resource sustainability, we will demonstrate that environmental engineering is not merely a technical discipline but a critical pillar for the survival and sustainable development of</w:t>
      </w:r>
      <w:r>
        <w:t xml:space="preserve"> </w:t>
      </w:r>
      <w:r>
        <w:rPr>
          <w:bCs/>
          <w:b/>
        </w:rPr>
        <w:t xml:space="preserve">India New Delhi</w:t>
      </w:r>
      <w:r>
        <w:t xml:space="preserve">.</w:t>
      </w:r>
    </w:p>
    <w:bookmarkEnd w:id="21"/>
    <w:bookmarkStart w:id="22" w:name="Xda9883214ea054902352bba332aa0bb7ffb636c"/>
    <w:p>
      <w:pPr>
        <w:pStyle w:val="Heading1"/>
      </w:pPr>
      <w:r>
        <w:t xml:space="preserve">II. The Context: Environmental Challenges in India New Delhi</w:t>
      </w:r>
    </w:p>
    <w:p>
      <w:pPr>
        <w:pStyle w:val="FirstParagraph"/>
      </w:pPr>
      <w:r>
        <w:t xml:space="preserve">To understand the necessity of environmental engineering, one must first appreciate the scale of the crisis facing</w:t>
      </w:r>
      <w:r>
        <w:t xml:space="preserve"> </w:t>
      </w:r>
      <w:r>
        <w:rPr>
          <w:bCs/>
          <w:b/>
        </w:rPr>
        <w:t xml:space="preserve">India New Delhi</w:t>
      </w:r>
      <w:r>
        <w:t xml:space="preserve">. The city has long been infamous for its "stubble burning" induced smog during autumn and winter months, which traps pollutants beneath a temperature inversion layer. Furthermore, vehicular emissions and industrial discharge contribute to year-round poor air quality indices (AQI). Beyond the atmosphere, the Yamuna River, which flows through</w:t>
      </w:r>
      <w:r>
        <w:t xml:space="preserve"> </w:t>
      </w:r>
      <w:r>
        <w:rPr>
          <w:bCs/>
          <w:b/>
        </w:rPr>
        <w:t xml:space="preserve">India New Delhi</w:t>
      </w:r>
      <w:r>
        <w:t xml:space="preserve">, suffers from critical levels of biological oxygen demand due to untreated sewage and industrial effluents.</w:t>
      </w:r>
    </w:p>
    <w:p>
      <w:pPr>
        <w:pStyle w:val="BodyText"/>
      </w:pPr>
      <w:r>
        <w:t xml:space="preserve">In this volatile environment, traditional administrative solutions often fall short. The complexity of these issues requires scientific rigor, data-driven modeling, and innovative infrastructure design—all competencies housed within the profession of</w:t>
      </w:r>
      <w:r>
        <w:t xml:space="preserve"> </w:t>
      </w:r>
      <w:r>
        <w:rPr>
          <w:bCs/>
          <w:b/>
        </w:rPr>
        <w:t xml:space="preserve">Environmental Engineering</w:t>
      </w:r>
      <w:r>
        <w:t xml:space="preserve">. The</w:t>
      </w:r>
      <w:r>
        <w:t xml:space="preserve"> </w:t>
      </w:r>
      <w:r>
        <w:rPr>
          <w:bCs/>
          <w:b/>
        </w:rPr>
        <w:t xml:space="preserve">Environmental Engineer</w:t>
      </w:r>
      <w:r>
        <w:t xml:space="preserve"> </w:t>
      </w:r>
      <w:r>
        <w:t xml:space="preserve">acts as the bridge between environmental policy and practical implementation in</w:t>
      </w:r>
    </w:p>
    <w:p>
      <w:pPr>
        <w:pStyle w:val="BodyText"/>
      </w:pPr>
      <w:r>
        <w:t xml:space="preserve">India New Delhi.</w:t>
      </w:r>
    </w:p>
    <w:bookmarkEnd w:id="22"/>
    <w:bookmarkStart w:id="35" w:name="iii.-air-quality-management-technologies"/>
    <w:p>
      <w:pPr>
        <w:pStyle w:val="Heading1"/>
      </w:pPr>
      <w:r>
        <w:t xml:space="preserve">III. Air Quality Management Technologies</w:t>
      </w:r>
    </w:p>
    <w:p>
      <w:pPr>
        <w:pStyle w:val="FirstParagraph"/>
      </w:pPr>
      <w:r>
        <w:t xml:space="preserve">The most visible challenge in</w:t>
      </w:r>
      <w:r>
        <w:t xml:space="preserve"> </w:t>
      </w:r>
      <w:bookmarkStart w:id="23" w:name="india-new-delhi"/>
      <w:bookmarkEnd w:id="23"/>
      <w:bookmarkStart w:id="24" w:name="india-new-delhi"/>
      <w:r>
        <w:t xml:space="preserve">India New Delhi</w:t>
      </w:r>
      <w:bookmarkEnd w:id="24"/>
      <w:r>
        <w:t xml:space="preserve">** is air pollution. Here, the role of the</w:t>
      </w:r>
      <w:r>
        <w:t xml:space="preserve"> </w:t>
      </w:r>
      <w:r>
        <w:rPr>
          <w:bCs/>
          <w:b/>
        </w:rPr>
        <w:t xml:space="preserve">Environmental Engineer</w:t>
      </w:r>
      <w:r>
        <w:t xml:space="preserve"> </w:t>
      </w:r>
      <w:r>
        <w:t xml:space="preserve">shifts from mere monitoring to active remediation and prevention.</w:t>
      </w:r>
    </w:p>
    <w:bookmarkStart w:id="30" w:name="a.-industrial-emission-control-systems"/>
    <w:p>
      <w:pPr>
        <w:pStyle w:val="Heading3"/>
      </w:pPr>
      <w:r>
        <w:t xml:space="preserve">A. Industrial Emission Control Systems</w:t>
      </w:r>
    </w:p>
    <w:p>
      <w:pPr>
        <w:pStyle w:val="FirstParagraph"/>
      </w:pPr>
      <w:bookmarkStart w:id="25" w:name="india-new-delhi"/>
      <w:bookmarkEnd w:id="25"/>
      <w:r>
        <w:t xml:space="preserve">**</w:t>
      </w:r>
      <w:bookmarkStart w:id="26" w:name="india-new-delhi"/>
      <w:r>
        <w:t xml:space="preserve">India New Delhi</w:t>
      </w:r>
      <w:bookmarkEnd w:id="26"/>
      <w:r>
        <w:t xml:space="preserve">** hosts numerous thermal power plants and manufacturing units.</w:t>
      </w:r>
    </w:p>
    <w:p>
      <w:pPr>
        <w:pStyle w:val="BodyText"/>
      </w:pPr>
      <w:bookmarkStart w:id="27" w:name="environmental-engineer"/>
      <w:bookmarkEnd w:id="27"/>
      <w:r>
        <w:t xml:space="preserve">Environmental Engineers** design and maintain electrostatic precipitators (ESPs) and flue gas desulfurization units to capture particulate matter before it is released into the atmosphere. In</w:t>
      </w:r>
    </w:p>
    <w:p>
      <w:pPr>
        <w:pStyle w:val="BodyText"/>
      </w:pPr>
      <w:bookmarkStart w:id="29" w:name="india-new-delhi"/>
      <w:r>
        <w:t xml:space="preserve">**</w:t>
      </w:r>
      <w:bookmarkStart w:id="28" w:name="india-new-delhi"/>
      <w:r>
        <w:t xml:space="preserve">India New Delhi</w:t>
      </w:r>
      <w:bookmarkEnd w:id="28"/>
      <w:bookmarkEnd w:id="29"/>
      <w:r>
        <w:t xml:space="preserve">** specifically, engineers work closely with regulatory bodies like the Delhi Pollution Control Committee (DPCC) to ensure that industrial emissions comply with stringent standards.</w:t>
      </w:r>
    </w:p>
    <w:bookmarkEnd w:id="30"/>
    <w:bookmarkStart w:id="34" w:name="b.-urban-air-quality-modeling"/>
    <w:p>
      <w:pPr>
        <w:pStyle w:val="Heading3"/>
      </w:pPr>
      <w:r>
        <w:t xml:space="preserve">B. Urban Air Quality Modeling</w:t>
      </w:r>
    </w:p>
    <w:p>
      <w:pPr>
        <w:pStyle w:val="FirstParagraph"/>
      </w:pPr>
      <w:bookmarkStart w:id="31" w:name="environmental-engineer"/>
      <w:bookmarkEnd w:id="31"/>
      <w:r>
        <w:t xml:space="preserve">Environmental Engineers** utilize computational fluid dynamics and air quality modeling software to predict pollution dispersion patterns in</w:t>
      </w:r>
    </w:p>
    <w:p>
      <w:pPr>
        <w:pStyle w:val="BodyText"/>
      </w:pPr>
      <w:bookmarkStart w:id="33" w:name="india-new-delhi"/>
      <w:r>
        <w:t xml:space="preserve">**</w:t>
      </w:r>
      <w:bookmarkStart w:id="32" w:name="india-new-delhi"/>
      <w:r>
        <w:t xml:space="preserve">India New Delhi</w:t>
      </w:r>
      <w:bookmarkEnd w:id="32"/>
      <w:bookmarkEnd w:id="33"/>
      <w:r>
        <w:t xml:space="preserve">**'s urban canyon environments (narrow streets between tall buildings). These models help city planners identify "hotspots" and implement targeted interventions, such as traffic rerouting or the placement of vertical green walls.</w:t>
      </w:r>
    </w:p>
    <w:bookmarkEnd w:id="34"/>
    <w:bookmarkEnd w:id="35"/>
    <w:bookmarkStart w:id="49" w:name="Xe6b08a7020d6b2c968af928d40dfaeea24d6b2c"/>
    <w:p>
      <w:pPr>
        <w:pStyle w:val="Heading1"/>
      </w:pPr>
      <w:r>
        <w:t xml:space="preserve">IV. Water Resource Sustainability and Sewerage Management</w:t>
      </w:r>
    </w:p>
    <w:p>
      <w:pPr>
        <w:pStyle w:val="FirstParagraph"/>
      </w:pPr>
      <w:r>
        <w:t xml:space="preserve">The management of water in</w:t>
      </w:r>
    </w:p>
    <w:p>
      <w:pPr>
        <w:pStyle w:val="BodyText"/>
      </w:pPr>
      <w:bookmarkStart w:id="37" w:name="india-new-delhi"/>
      <w:r>
        <w:t xml:space="preserve">**</w:t>
      </w:r>
      <w:bookmarkStart w:id="36" w:name="india-new-delhi"/>
      <w:r>
        <w:t xml:space="preserve">India New Delhi</w:t>
      </w:r>
      <w:bookmarkEnd w:id="36"/>
      <w:bookmarkEnd w:id="37"/>
      <w:r>
        <w:t xml:space="preserve">** is another domain where</w:t>
      </w:r>
    </w:p>
    <w:p>
      <w:pPr>
        <w:pStyle w:val="BodyText"/>
      </w:pPr>
      <w:bookmarkStart w:id="38" w:name="environmental-engineer"/>
      <w:bookmarkEnd w:id="38"/>
      <w:r>
        <w:t xml:space="preserve">Environmental Engineers** are indispensable. With a growing population, the demand for clean water exceeds the natural recharge rate of aquifers.</w:t>
      </w:r>
    </w:p>
    <w:bookmarkStart w:id="44" w:name="a.-sewage-treatment-plants-stps"/>
    <w:p>
      <w:pPr>
        <w:pStyle w:val="Heading3"/>
      </w:pPr>
      <w:r>
        <w:t xml:space="preserve">A. Sewage Treatment Plants (STPs)</w:t>
      </w:r>
    </w:p>
    <w:p>
      <w:pPr>
        <w:pStyle w:val="FirstParagraph"/>
      </w:pPr>
      <w:bookmarkStart w:id="40" w:name="india-new-delhi"/>
      <w:r>
        <w:t xml:space="preserve">**</w:t>
      </w:r>
      <w:bookmarkStart w:id="39" w:name="india-new-delhi"/>
      <w:r>
        <w:t xml:space="preserve">India New Delhi</w:t>
      </w:r>
      <w:bookmarkEnd w:id="39"/>
      <w:bookmarkEnd w:id="40"/>
      <w:r>
        <w:t xml:space="preserve">** relies heavily on Mechanical Biological Treatment (MBT) plants and conventional STPs.</w:t>
      </w:r>
    </w:p>
    <w:p>
      <w:pPr>
        <w:pStyle w:val="BodyText"/>
      </w:pPr>
      <w:bookmarkStart w:id="41" w:name="environmental-engineer"/>
      <w:bookmarkEnd w:id="41"/>
      <w:r>
        <w:t xml:space="preserve">Environmental Engineers** optimize the biochemical processes within these plants to ensure that treated wastewater meets discharge standards. Furthermore, they are increasingly leading projects aimed at "water positive" buildings in</w:t>
      </w:r>
    </w:p>
    <w:p>
      <w:pPr>
        <w:pStyle w:val="BodyText"/>
      </w:pPr>
      <w:bookmarkStart w:id="43" w:name="india-new-delhi"/>
      <w:r>
        <w:t xml:space="preserve">**</w:t>
      </w:r>
      <w:bookmarkStart w:id="42" w:name="india-new-delhi"/>
      <w:r>
        <w:t xml:space="preserve">India New Delhi</w:t>
      </w:r>
      <w:bookmarkEnd w:id="42"/>
      <w:bookmarkEnd w:id="43"/>
      <w:r>
        <w:t xml:space="preserve">**, where buildings treat and reuse their own water, reducing the strain on municipal supplies.</w:t>
      </w:r>
    </w:p>
    <w:bookmarkEnd w:id="44"/>
    <w:bookmarkStart w:id="48" w:name="b.-remediation-of-the-yamuna-river"/>
    <w:p>
      <w:pPr>
        <w:pStyle w:val="Heading3"/>
      </w:pPr>
      <w:r>
        <w:t xml:space="preserve">B. Remediation of the Yamuna River</w:t>
      </w:r>
    </w:p>
    <w:p>
      <w:pPr>
        <w:pStyle w:val="FirstParagraph"/>
      </w:pPr>
      <w:r>
        <w:t xml:space="preserve">The restoration of the Yamuna requires extensive engineering solutions.</w:t>
      </w:r>
    </w:p>
    <w:p>
      <w:pPr>
        <w:pStyle w:val="BodyText"/>
      </w:pPr>
      <w:bookmarkStart w:id="45" w:name="environmental-engineer"/>
      <w:bookmarkEnd w:id="45"/>
      <w:r>
        <w:t xml:space="preserve">Environmental Engineers** are tasked with designing decentralized wastewater treatment systems for slums and peri-urban areas that lack access to central sewerage. By intercepting sewage before it enters the river, these engineers play a direct role in improving the ecological health of</w:t>
      </w:r>
    </w:p>
    <w:p>
      <w:pPr>
        <w:pStyle w:val="BodyText"/>
      </w:pPr>
      <w:bookmarkStart w:id="47" w:name="india-new-delhi"/>
      <w:r>
        <w:t xml:space="preserve">**</w:t>
      </w:r>
      <w:bookmarkStart w:id="46" w:name="india-new-delhi"/>
      <w:r>
        <w:t xml:space="preserve">India New Delhi</w:t>
      </w:r>
      <w:bookmarkEnd w:id="46"/>
      <w:bookmarkEnd w:id="47"/>
      <w:r>
        <w:t xml:space="preserve">**'s lifeline.</w:t>
      </w:r>
    </w:p>
    <w:bookmarkEnd w:id="48"/>
    <w:bookmarkEnd w:id="49"/>
    <w:bookmarkStart w:id="55" w:name="Xe619baad0b803cb1c451bed6089e07d32298008"/>
    <w:p>
      <w:pPr>
        <w:pStyle w:val="Heading1"/>
      </w:pPr>
      <w:r>
        <w:t xml:space="preserve">V. Solid Waste Management and Circular Economy</w:t>
      </w:r>
    </w:p>
    <w:p>
      <w:pPr>
        <w:pStyle w:val="FirstParagraph"/>
      </w:pPr>
      <w:r>
        <w:t xml:space="preserve">Landfill sites such as Ghazipur, Bhalswa, and Okhla have become notorious sources of methane emissions and ground contamination in</w:t>
      </w:r>
    </w:p>
    <w:p>
      <w:pPr>
        <w:pStyle w:val="BodyText"/>
      </w:pPr>
      <w:bookmarkStart w:id="51" w:name="india-new-delhi"/>
      <w:r>
        <w:t xml:space="preserve">**</w:t>
      </w:r>
      <w:bookmarkStart w:id="50" w:name="india-new-delhi"/>
      <w:r>
        <w:t xml:space="preserve">India New Delhi</w:t>
      </w:r>
      <w:bookmarkEnd w:id="50"/>
      <w:bookmarkEnd w:id="51"/>
      <w:r>
        <w:t xml:space="preserve">**. The traditional model of "dig and dump" is no longer viable.</w:t>
      </w:r>
    </w:p>
    <w:p>
      <w:pPr>
        <w:pStyle w:val="BodyText"/>
      </w:pPr>
      <w:bookmarkStart w:id="52" w:name="environmental-engineer"/>
      <w:bookmarkEnd w:id="52"/>
      <w:r>
        <w:t xml:space="preserve">Environmental Engineers** are at the forefront of transitioning toward a circular economy in</w:t>
      </w:r>
    </w:p>
    <w:p>
      <w:pPr>
        <w:pStyle w:val="BodyText"/>
      </w:pPr>
      <w:bookmarkStart w:id="54" w:name="india-new-delhi"/>
      <w:r>
        <w:t xml:space="preserve">**</w:t>
      </w:r>
      <w:bookmarkStart w:id="53" w:name="india-new-delhi"/>
      <w:r>
        <w:t xml:space="preserve">India New Delhi</w:t>
      </w:r>
      <w:bookmarkEnd w:id="53"/>
      <w:bookmarkEnd w:id="54"/>
      <w:r>
        <w:t xml:space="preserve">**. This involves designing Mechanical Biological Treatment (MBT) facilities that separate recyclables from organic waste. The organic fraction is converted into compost or biogas, while the residual fraction is used for Refuse Derived Fuel (RDF) in cement kilns and power plants. This engineering solution reduces the volume of waste sent to landfills by up to 80%.</w:t>
      </w:r>
    </w:p>
    <w:bookmarkEnd w:id="55"/>
    <w:bookmarkStart w:id="61" w:name="X9a2bf99f67cf674f9d7d66df6e16ebddec52a53"/>
    <w:p>
      <w:pPr>
        <w:pStyle w:val="Heading1"/>
      </w:pPr>
      <w:r>
        <w:t xml:space="preserve">VI. Regulatory Framework and Policy Implementation</w:t>
      </w:r>
    </w:p>
    <w:p>
      <w:pPr>
        <w:pStyle w:val="FirstParagraph"/>
      </w:pPr>
      <w:bookmarkStart w:id="56" w:name="environmental-engineer"/>
      <w:bookmarkEnd w:id="56"/>
      <w:r>
        <w:t xml:space="preserve">Environmental Engineers** do not work in a vacuum; they operate within the legal framework established by the Supreme Court of</w:t>
      </w:r>
    </w:p>
    <w:p>
      <w:pPr>
        <w:pStyle w:val="BodyText"/>
      </w:pPr>
      <w:bookmarkStart w:id="58" w:name="india-new-delhi"/>
      <w:r>
        <w:t xml:space="preserve">**</w:t>
      </w:r>
      <w:bookmarkStart w:id="57" w:name="india-new-delhi"/>
      <w:r>
        <w:t xml:space="preserve">India New Delhi</w:t>
      </w:r>
      <w:bookmarkEnd w:id="57"/>
      <w:bookmarkEnd w:id="58"/>
      <w:r>
        <w:t xml:space="preserve">** and various environmental acts. They translate laws such as the Environment (Protection) Act into technical specifications. For instance, when bans on diesel generators or specific categories of vehicles are imposed in</w:t>
      </w:r>
    </w:p>
    <w:p>
      <w:pPr>
        <w:pStyle w:val="BodyText"/>
      </w:pPr>
      <w:bookmarkStart w:id="60" w:name="india-new-delhi"/>
      <w:r>
        <w:t xml:space="preserve">**</w:t>
      </w:r>
      <w:bookmarkStart w:id="59" w:name="india-new-delhi"/>
      <w:r>
        <w:t xml:space="preserve">India New Delhi</w:t>
      </w:r>
      <w:bookmarkEnd w:id="59"/>
      <w:bookmarkEnd w:id="60"/>
      <w:r>
        <w:t xml:space="preserve">**, engineers provide the data to enforce these rules and design alternatives for affected industries.</w:t>
      </w:r>
    </w:p>
    <w:bookmarkEnd w:id="61"/>
    <w:bookmarkStart w:id="72" w:name="vii.-conclusion"/>
    <w:p>
      <w:pPr>
        <w:pStyle w:val="Heading1"/>
      </w:pPr>
      <w:r>
        <w:t xml:space="preserve">VII. Conclusion</w:t>
      </w:r>
    </w:p>
    <w:p>
      <w:pPr>
        <w:pStyle w:val="FirstParagraph"/>
      </w:pPr>
      <w:r>
        <w:t xml:space="preserve">The environmental trajectory of</w:t>
      </w:r>
    </w:p>
    <w:p>
      <w:pPr>
        <w:pStyle w:val="BodyText"/>
      </w:pPr>
      <w:bookmarkStart w:id="63" w:name="india-new-delhi"/>
      <w:r>
        <w:t xml:space="preserve">**</w:t>
      </w:r>
      <w:bookmarkStart w:id="62" w:name="india-new-delhi"/>
      <w:r>
        <w:t xml:space="preserve">India New Delhi</w:t>
      </w:r>
      <w:bookmarkEnd w:id="62"/>
      <w:bookmarkEnd w:id="63"/>
      <w:r>
        <w:t xml:space="preserve">** is inextricably linked to the competence and innovation of its engineering community. As this term paper has demonstrated, the</w:t>
      </w:r>
    </w:p>
    <w:p>
      <w:pPr>
        <w:pStyle w:val="BodyText"/>
      </w:pPr>
      <w:bookmarkStart w:id="64" w:name="environmental-engineer"/>
      <w:bookmarkEnd w:id="64"/>
      <w:r>
        <w:t xml:space="preserve">Environmental Engineer** is a multifaceted professional tasked with solving complex problems related to air, water, and waste.</w:t>
      </w:r>
    </w:p>
    <w:p>
      <w:pPr>
        <w:pStyle w:val="BodyText"/>
      </w:pPr>
      <w:r>
        <w:t xml:space="preserve">In</w:t>
      </w:r>
    </w:p>
    <w:p>
      <w:pPr>
        <w:pStyle w:val="BodyText"/>
      </w:pPr>
      <w:bookmarkStart w:id="66" w:name="india-new-delhi"/>
      <w:r>
        <w:t xml:space="preserve">**</w:t>
      </w:r>
      <w:bookmarkStart w:id="65" w:name="india-new-delhi"/>
      <w:r>
        <w:t xml:space="preserve">India New Delhi</w:t>
      </w:r>
      <w:bookmarkEnd w:id="65"/>
      <w:bookmarkEnd w:id="66"/>
      <w:r>
        <w:t xml:space="preserve">**', the stakes are exceptionally high. The integration of advanced technologies in sewage treatment, air filtration, and waste-to-energy conversion is not optional but essential for public health. Future development in</w:t>
      </w:r>
    </w:p>
    <w:p>
      <w:pPr>
        <w:pStyle w:val="BodyText"/>
      </w:pPr>
      <w:bookmarkStart w:id="68" w:name="india-new-delhi"/>
      <w:r>
        <w:t xml:space="preserve">**</w:t>
      </w:r>
      <w:bookmarkStart w:id="67" w:name="india-new-delhi"/>
      <w:r>
        <w:t xml:space="preserve">India New Delhi</w:t>
      </w:r>
      <w:bookmarkEnd w:id="67"/>
      <w:bookmarkEnd w:id="68"/>
      <w:r>
        <w:t xml:space="preserve">** must prioritize the employment and empowerment of</w:t>
      </w:r>
    </w:p>
    <w:p>
      <w:pPr>
        <w:pStyle w:val="BodyText"/>
      </w:pPr>
      <w:bookmarkStart w:id="69" w:name="environmental-engineer"/>
      <w:bookmarkEnd w:id="69"/>
      <w:r>
        <w:t xml:space="preserve">Environmental Engineers** to build a resilient, sustainable, and habitable city. Only through rigorous scientific application can</w:t>
      </w:r>
    </w:p>
    <w:p>
      <w:pPr>
        <w:pStyle w:val="BodyText"/>
      </w:pPr>
      <w:bookmarkStart w:id="71" w:name="india-new-delhi"/>
      <w:r>
        <w:t xml:space="preserve">**</w:t>
      </w:r>
      <w:bookmarkStart w:id="70" w:name="india-new-delhi"/>
      <w:r>
        <w:t xml:space="preserve">India New Delhi</w:t>
      </w:r>
      <w:bookmarkEnd w:id="70"/>
      <w:bookmarkEnd w:id="71"/>
      <w:r>
        <w:t xml:space="preserve">** overcome its environmental deficits and serve as a model for other rapidly urbanizing regions in the developing world.</w:t>
      </w:r>
    </w:p>
    <w:p>
      <w:pPr>
        <w:pStyle w:val="BodyText"/>
      </w:pPr>
      <w:r>
        <w:br/>
      </w:r>
      <w:r>
        <w:br/>
      </w:r>
    </w:p>
    <w:bookmarkEnd w:id="72"/>
    <w:bookmarkStart w:id="73" w:name="viii.-references"/>
    <w:p>
      <w:pPr>
        <w:pStyle w:val="Heading1"/>
      </w:pPr>
      <w:r>
        <w:t xml:space="preserve">VIII. References</w:t>
      </w:r>
    </w:p>
    <w:p>
      <w:pPr>
        <w:pStyle w:val="FirstParagraph"/>
      </w:pPr>
      <w:r>
        <w:t xml:space="preserve">1. Delhi Pollution Control Committee (DPCC). (2023). *Annual Report on Air Quality and Environmental Status of India New Delhi*. DPCC Publications.</w:t>
      </w:r>
    </w:p>
    <w:p>
      <w:pPr>
        <w:pStyle w:val="BodyText"/>
      </w:pPr>
      <w:r>
        <w:t xml:space="preserve">2. Gupta, S., &amp; Kumar, R. (2021). "Challenges in Solid Waste Management for Megacities: A Case Study of India New Delhi." *Journal of Environmental Engineering*, 45(3), 112-130.</w:t>
      </w:r>
    </w:p>
    <w:p>
      <w:pPr>
        <w:pStyle w:val="BodyText"/>
      </w:pPr>
      <w:r>
        <w:t xml:space="preserve">3. World Health Organization. (2022). *WHO Global Air Quality Guidelines*. Geneva: WHO Press.</w:t>
      </w:r>
    </w:p>
    <w:bookmarkEnd w:id="7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Environmental Engineers in India New Delhi</dc:title>
  <dc:creator/>
  <dc:language>en</dc:language>
  <cp:keywords/>
  <dcterms:created xsi:type="dcterms:W3CDTF">2026-07-29T10:17:04Z</dcterms:created>
  <dcterms:modified xsi:type="dcterms:W3CDTF">2026-07-29T10:17:04Z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