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35" w:name="X1d274b7813462fa398c7f63a5bf8bdff7a0497b"/>
    <w:p>
      <w:pPr>
        <w:pStyle w:val="Heading1"/>
      </w:pPr>
      <w:r>
        <w:t xml:space="preserve">The Role of the Environmental Engineer in Israel, Jerusalem</w:t>
      </w:r>
    </w:p>
    <w:p>
      <w:pPr>
        <w:pStyle w:val="FirstParagraph"/>
      </w:pPr>
      <w:r>
        <w:t xml:space="preserve">A Term Paper Analysis of Sustainable Water Management, Waste Infrastructure, and Regulatory Compliance in a Metropolitan Context</w:t>
      </w:r>
    </w:p>
    <w:p>
      <w:r>
        <w:pict>
          <v:rect style="width:0;height:1.5pt" o:hralign="center" o:hrstd="t" o:hr="t"/>
        </w:pict>
      </w:r>
    </w:p>
    <w:bookmarkStart w:id="20" w:name="i.-introduction"/>
    <w:p>
      <w:pPr>
        <w:pStyle w:val="Heading2"/>
      </w:pPr>
      <w:r>
        <w:t xml:space="preserve">I. Introduction</w:t>
      </w:r>
    </w:p>
    <w:p>
      <w:pPr>
        <w:pStyle w:val="FirstParagraph"/>
      </w:pPr>
      <w:r>
        <w:t xml:space="preserve">The intersection of rapid urbanization, historical preservation, and ecological sustainability presents one of the most complex challenges in modern civil planning. Nowhere is this intersection more critical than in Jerusalem, the capital city of Israel. As a metropolis that serves as a spiritual center for billions while simultaneously functioning as a dynamic modern economic hub, Jerusalem requires sophisticated infrastructure solutions to maintain its quality of life and environmental integrity.</w:t>
      </w:r>
    </w:p>
    <w:p>
      <w:pPr>
        <w:pStyle w:val="BodyText"/>
      </w:pPr>
      <w:r>
        <w:t xml:space="preserve">This term paper explores the multifaceted role of the</w:t>
      </w:r>
      <w:r>
        <w:t xml:space="preserve"> </w:t>
      </w:r>
      <w:r>
        <w:rPr>
          <w:bCs/>
          <w:b/>
        </w:rPr>
        <w:t xml:space="preserve">Environmental Engineer</w:t>
      </w:r>
      <w:r>
        <w:t xml:space="preserve"> </w:t>
      </w:r>
      <w:r>
        <w:t xml:space="preserve">within this unique geopolitical and geographic context. Specifically, it examines how professionals in Israel, operating primarily within the framework of</w:t>
      </w:r>
      <w:r>
        <w:t xml:space="preserve"> </w:t>
      </w:r>
      <w:r>
        <w:rPr>
          <w:bCs/>
          <w:b/>
        </w:rPr>
        <w:t xml:space="preserve">Jerusalem</w:t>
      </w:r>
      <w:r>
        <w:t xml:space="preserve">'s municipal and national regulations, address three primary domains: water scarcity and wastewater management, solid waste processing in dense urban environments, and air quality control amidst high tourism traffic. The engineer is not merely a technician but a pivotal strategist whose work ensures the viability of life in one of the world's oldest and most contested cities.</w:t>
      </w:r>
    </w:p>
    <w:bookmarkEnd w:id="20"/>
    <w:bookmarkStart w:id="23" w:name="Xb217d5ee5e3ef8616cae319edf6203a77ac6cef"/>
    <w:p>
      <w:pPr>
        <w:pStyle w:val="Heading2"/>
      </w:pPr>
      <w:r>
        <w:t xml:space="preserve">II. Water Scarcity and Integrated Resource Management</w:t>
      </w:r>
    </w:p>
    <w:p>
      <w:pPr>
        <w:pStyle w:val="FirstParagraph"/>
      </w:pPr>
      <w:r>
        <w:t xml:space="preserve">The most pressing challenge facing any environmental engineer in Israel is water security. Jerusalem, like much of the Mediterranean basin, experiences significant seasonal variability in precipitation, with long dry summers placing immense stress on municipal supply networks. In this context, the</w:t>
      </w:r>
      <w:r>
        <w:t xml:space="preserve"> </w:t>
      </w:r>
      <w:r>
        <w:rPr>
          <w:bCs/>
          <w:b/>
        </w:rPr>
        <w:t xml:space="preserve">Environmental Engineer</w:t>
      </w:r>
      <w:r>
        <w:t xml:space="preserve"> </w:t>
      </w:r>
      <w:r>
        <w:t xml:space="preserve">plays a foundational role in designing and maintaining systems that decouple urban survival from unpredictable rainfall patterns.</w:t>
      </w:r>
    </w:p>
    <w:bookmarkStart w:id="21" w:name="a.-wastewater-reclamation-and-recycling"/>
    <w:p>
      <w:pPr>
        <w:pStyle w:val="Heading3"/>
      </w:pPr>
      <w:r>
        <w:t xml:space="preserve">A. Wastewater Reclamation and Recycling</w:t>
      </w:r>
    </w:p>
    <w:p>
      <w:pPr>
        <w:pStyle w:val="FirstParagraph"/>
      </w:pPr>
      <w:r>
        <w:t xml:space="preserve">In Israel, wastewater is not viewed merely as waste but as a critical resource. The engineering infrastructure in Jerusalem relies heavily on the national water carrier system, yet local municipal plants are vital for tertiary treatment before reuse in agriculture or groundwater recharge. Environmental engineers in</w:t>
      </w:r>
      <w:r>
        <w:t xml:space="preserve"> </w:t>
      </w:r>
      <w:r>
        <w:rPr>
          <w:bCs/>
          <w:b/>
        </w:rPr>
        <w:t xml:space="preserve">Israel</w:t>
      </w:r>
      <w:r>
        <w:t xml:space="preserve"> </w:t>
      </w:r>
      <w:r>
        <w:t xml:space="preserve">are tasked with optimizing biological and chemical treatment processes to meet stringent quality standards (Standard SI 597). In Jerusalem, this involves managing the capacity of local wastewater treatment facilities to handle peak tourist seasons and population growth without compromising effluent quality.</w:t>
      </w:r>
    </w:p>
    <w:bookmarkEnd w:id="21"/>
    <w:bookmarkStart w:id="22" w:name="b.-desalination-integration"/>
    <w:p>
      <w:pPr>
        <w:pStyle w:val="Heading3"/>
      </w:pPr>
      <w:r>
        <w:t xml:space="preserve">B. Desalination Integration</w:t>
      </w:r>
    </w:p>
    <w:p>
      <w:pPr>
        <w:pStyle w:val="FirstParagraph"/>
      </w:pPr>
      <w:r>
        <w:t xml:space="preserve">While desalination is predominantly a coastal industry in Israel, the engineering principles developed there directly impact inland cities like Jerusalem. Environmental engineers are responsible for the integration of desalinated water into the national grid, ensuring that chemical balancing and mineralization processes prevent corrosion in older piping networks within Jerusalem’s historic districts. This requires precise monitoring of pH levels and chlorine residuals to protect both public health and infrastructure longevity.</w:t>
      </w:r>
    </w:p>
    <w:bookmarkEnd w:id="22"/>
    <w:bookmarkEnd w:id="23"/>
    <w:bookmarkStart w:id="26" w:name="Xf35967efe8493453a66953c168039279339d810"/>
    <w:p>
      <w:pPr>
        <w:pStyle w:val="Heading2"/>
      </w:pPr>
      <w:r>
        <w:t xml:space="preserve">III. Solid Waste Management in a High-Density Historic City</w:t>
      </w:r>
    </w:p>
    <w:p>
      <w:pPr>
        <w:pStyle w:val="FirstParagraph"/>
      </w:pPr>
      <w:r>
        <w:t xml:space="preserve">The management of solid waste in Jerusalem presents distinct logistical challenges due to the city's topography, narrow streets, and dense population centers. The role of the</w:t>
      </w:r>
      <w:r>
        <w:t xml:space="preserve"> </w:t>
      </w:r>
      <w:r>
        <w:rPr>
          <w:bCs/>
          <w:b/>
        </w:rPr>
        <w:t xml:space="preserve">Environmental Engineer</w:t>
      </w:r>
      <w:r>
        <w:t xml:space="preserve"> </w:t>
      </w:r>
      <w:r>
        <w:t xml:space="preserve">extends beyond simple collection logistics to include complex lifecycle analysis and facility design.</w:t>
      </w:r>
    </w:p>
    <w:bookmarkStart w:id="24" w:name="X580177c599fd867e08d72e31db8460493d77e62"/>
    <w:p>
      <w:pPr>
        <w:pStyle w:val="Heading3"/>
      </w:pPr>
      <w:r>
        <w:t xml:space="preserve">A. Source Separation and Recycling Infrastructure</w:t>
      </w:r>
    </w:p>
    <w:p>
      <w:pPr>
        <w:pStyle w:val="FirstParagraph"/>
      </w:pPr>
      <w:r>
        <w:rPr>
          <w:bCs/>
          <w:b/>
        </w:rPr>
        <w:t xml:space="preserve">Israel Jerusalem</w:t>
      </w:r>
    </w:p>
    <w:bookmarkEnd w:id="24"/>
    <w:bookmarkStart w:id="25" w:name="b.-waste-to-energy-solutions"/>
    <w:p>
      <w:pPr>
        <w:pStyle w:val="Heading3"/>
      </w:pPr>
      <w:r>
        <w:t xml:space="preserve">B. Waste-to-Energy Solutions</w:t>
      </w:r>
    </w:p>
    <w:p>
      <w:pPr>
        <w:pStyle w:val="FirstParagraph"/>
      </w:pPr>
      <w:r>
        <w:t xml:space="preserve">A portion of Jerusalem’s waste is transported to regional processing centers in Israel for incineration and energy recovery. Environmental engineers ensure that these facilities adhere to strict emission limits regarding dioxins, furans, and particulate matter. In the context of Jerusalem, where air quality impacts public health directly, the engineering oversight of these transfer points is crucial. Engineers must also explore localized solutions, such as anaerobic digestion for organic waste generated by Jerusalem’s extensive market sectors and tourist hospitality industry.</w:t>
      </w:r>
    </w:p>
    <w:bookmarkEnd w:id="25"/>
    <w:bookmarkEnd w:id="26"/>
    <w:bookmarkStart w:id="29" w:name="Xf8bbe8d5237f26ebdb2b9e9ad6c075a2b39c52f"/>
    <w:p>
      <w:pPr>
        <w:pStyle w:val="Heading2"/>
      </w:pPr>
      <w:r>
        <w:t xml:space="preserve">IV. Air Quality Control and Urban Mobility</w:t>
      </w:r>
    </w:p>
    <w:p>
      <w:pPr>
        <w:pStyle w:val="FirstParagraph"/>
      </w:pPr>
      <w:r>
        <w:t xml:space="preserve">Air pollution remains a significant concern in Jerusalem, driven largely by vehicle emissions from private cars, buses, and the heavy influx of tourists. The topography of the city often traps pollutants in valleys between hills, exacerbating health risks for residents.</w:t>
      </w:r>
    </w:p>
    <w:bookmarkStart w:id="27" w:name="a.-monitoring-and-regulation"/>
    <w:p>
      <w:pPr>
        <w:pStyle w:val="Heading3"/>
      </w:pPr>
      <w:r>
        <w:t xml:space="preserve">A. Monitoring and Regulation</w:t>
      </w:r>
    </w:p>
    <w:p>
      <w:pPr>
        <w:pStyle w:val="FirstParagraph"/>
      </w:pPr>
      <w:r>
        <w:rPr>
          <w:bCs/>
          <w:b/>
        </w:rPr>
        <w:t xml:space="preserve">Environmental Engineers</w:t>
      </w:r>
      <w:r>
        <w:t xml:space="preserve"> </w:t>
      </w:r>
      <w:r>
        <w:t xml:space="preserve">in Israel operate within a robust regulatory framework established by the Ministry of Environmental Protection. In Jerusalem, engineers deploy and maintain sensor networks to monitor real-time concentrations of nitrogen oxides (NOx), sulfur dioxide (SO2), and particulate matter (PM2.5 and PM10). This data drives policy decisions, such as traffic restrictions or low-emission zones.</w:t>
      </w:r>
    </w:p>
    <w:bookmarkEnd w:id="27"/>
    <w:bookmarkStart w:id="28" w:name="b.-green-infrastructure"/>
    <w:p>
      <w:pPr>
        <w:pStyle w:val="Heading3"/>
      </w:pPr>
      <w:r>
        <w:t xml:space="preserve">B. Green Infrastructure</w:t>
      </w:r>
    </w:p>
    <w:p>
      <w:pPr>
        <w:pStyle w:val="FirstParagraph"/>
      </w:pPr>
      <w:r>
        <w:t xml:space="preserve">To combat pollution, environmental engineers in Jerusalem are increasingly involved in urban planning that integrates green infrastructure. This includes the design of green roofs on municipal buildings, the selection of tree species that effectively filter particulate matter without exacerbating water usage needs (xeriscaping), and the creation of pedestrian zones. These engineering interventions aim to mitigate the "urban heat island" effect while improving air quality, directly enhancing the livability of</w:t>
      </w:r>
      <w:r>
        <w:t xml:space="preserve"> </w:t>
      </w:r>
      <w:r>
        <w:rPr>
          <w:bCs/>
          <w:b/>
        </w:rPr>
        <w:t xml:space="preserve">Jerusalem</w:t>
      </w:r>
      <w:r>
        <w:t xml:space="preserve">.</w:t>
      </w:r>
    </w:p>
    <w:bookmarkEnd w:id="28"/>
    <w:bookmarkEnd w:id="29"/>
    <w:bookmarkStart w:id="32" w:name="X33593c4465efdd50967aa2b9b8062934dc27407"/>
    <w:p>
      <w:pPr>
        <w:pStyle w:val="Heading2"/>
      </w:pPr>
      <w:r>
        <w:t xml:space="preserve">V. Regulatory Compliance and Future Challenges</w:t>
      </w:r>
    </w:p>
    <w:p>
      <w:pPr>
        <w:pStyle w:val="FirstParagraph"/>
      </w:pPr>
      <w:r>
        <w:t xml:space="preserve">The practice of environmental engineering in Israel is heavily influenced by both national legislation and international standards. Engineers in Jerusalem must navigate a complex legal landscape that includes the Water Law, the Prohibition on Littering Law, and various local ordinances unique to the Jerusalem Municipality.</w:t>
      </w:r>
    </w:p>
    <w:bookmarkStart w:id="30" w:name="a.-climate-resilience"/>
    <w:p>
      <w:pPr>
        <w:pStyle w:val="Heading3"/>
      </w:pPr>
      <w:r>
        <w:t xml:space="preserve">A. Climate Resilience</w:t>
      </w:r>
    </w:p>
    <w:p>
      <w:pPr>
        <w:pStyle w:val="FirstParagraph"/>
      </w:pPr>
      <w:r>
        <w:t xml:space="preserve">Looking forward, climate change poses new threats to</w:t>
      </w:r>
      <w:r>
        <w:t xml:space="preserve"> </w:t>
      </w:r>
      <w:r>
        <w:rPr>
          <w:bCs/>
          <w:b/>
        </w:rPr>
        <w:t xml:space="preserve">Jerusalem</w:t>
      </w:r>
      <w:r>
        <w:t xml:space="preserve">, including increased frequency of flash floods and prolonged droughts. Environmental engineers are tasked with designing resilient infrastructure that can withstand these extremes. This involves upgrading stormwater drainage systems to capture and store runoff for later use in irrigation, thereby turning a potential hazard into a resource.</w:t>
      </w:r>
    </w:p>
    <w:bookmarkEnd w:id="30"/>
    <w:bookmarkStart w:id="31" w:name="b.-technological-innovation"/>
    <w:p>
      <w:pPr>
        <w:pStyle w:val="Heading3"/>
      </w:pPr>
      <w:r>
        <w:t xml:space="preserve">B. Technological Innovation</w:t>
      </w:r>
    </w:p>
    <w:p>
      <w:pPr>
        <w:pStyle w:val="FirstParagraph"/>
      </w:pPr>
      <w:r>
        <w:t xml:space="preserve">The future of the profession in this region lies in digitalization. Smart water grids that detect leaks instantly, AI-driven waste sorting systems, and predictive air quality modeling are becoming standard tools for the modern environmental engineer in Israel. Professionals must continuously adapt to these technologies to provide efficient solutions for Jerusalem’s growing demands.</w:t>
      </w:r>
    </w:p>
    <w:bookmarkEnd w:id="31"/>
    <w:bookmarkEnd w:id="32"/>
    <w:bookmarkStart w:id="33" w:name="vi.-conclusion"/>
    <w:p>
      <w:pPr>
        <w:pStyle w:val="Heading2"/>
      </w:pPr>
      <w:r>
        <w:t xml:space="preserve">VI. Conclusion</w:t>
      </w:r>
    </w:p>
    <w:p>
      <w:pPr>
        <w:pStyle w:val="FirstParagraph"/>
      </w:pPr>
      <w:r>
        <w:t xml:space="preserve">In conclusion, the role of the</w:t>
      </w:r>
      <w:r>
        <w:t xml:space="preserve"> </w:t>
      </w:r>
      <w:r>
        <w:rPr>
          <w:bCs/>
          <w:b/>
        </w:rPr>
        <w:t xml:space="preserve">Environmental Engineer</w:t>
      </w:r>
      <w:r>
        <w:t xml:space="preserve"> </w:t>
      </w:r>
      <w:r>
        <w:t xml:space="preserve">in Israel, particularly within the context of</w:t>
      </w:r>
      <w:r>
        <w:t xml:space="preserve"> </w:t>
      </w:r>
      <w:r>
        <w:rPr>
          <w:bCs/>
          <w:b/>
        </w:rPr>
        <w:t xml:space="preserve">Jerusalem</w:t>
      </w:r>
      <w:r>
        <w:t xml:space="preserve">, is indispensable. It extends far beyond traditional remediation to encompass strategic resource management, technological innovation, and regulatory stewardship. By securing water supplies through advanced recycling and desalination integration, managing waste in a historically constrained urban fabric, and mitigating air pollution through smart infrastructure planning these engineers ensure the sustainability of one of the world’s most significant cities.</w:t>
      </w:r>
    </w:p>
    <w:p>
      <w:pPr>
        <w:pStyle w:val="BodyText"/>
      </w:pPr>
      <w:r>
        <w:t xml:space="preserve">As Jerusalem continues to grow as a global hub for tourism, technology, and culture, the demand for skilled environmental professionals will only increase. Their work not only protects public health and natural resources but also preserves the delicate balance between ancient heritage and modern necessity. The success of future urban planning in</w:t>
      </w:r>
      <w:r>
        <w:t xml:space="preserve"> </w:t>
      </w:r>
      <w:r>
        <w:rPr>
          <w:bCs/>
          <w:b/>
        </w:rPr>
        <w:t xml:space="preserve">Israel Jerusalem</w:t>
      </w:r>
      <w:r>
        <w:t xml:space="preserve"> </w:t>
      </w:r>
      <w:r>
        <w:t xml:space="preserve">hinges on the continued expertise, adaptability, and commitment of its environmental engineers.</w:t>
      </w:r>
    </w:p>
    <w:p>
      <w:r>
        <w:pict>
          <v:rect style="width:0;height:1.5pt" o:hralign="center" o:hrstd="t" o:hr="t"/>
        </w:pict>
      </w:r>
    </w:p>
    <w:bookmarkEnd w:id="33"/>
    <w:bookmarkStart w:id="34" w:name="vii.-references-illustrative"/>
    <w:p>
      <w:pPr>
        <w:pStyle w:val="Heading2"/>
      </w:pPr>
      <w:r>
        <w:t xml:space="preserve">VII. References (Illustrative)</w:t>
      </w:r>
    </w:p>
    <w:p>
      <w:pPr>
        <w:numPr>
          <w:ilvl w:val="0"/>
          <w:numId w:val="1001"/>
        </w:numPr>
        <w:pStyle w:val="Compact"/>
      </w:pPr>
      <w:r>
        <w:t xml:space="preserve">Ministry of Environmental Protection, Israel. (Annual Reports on Air and Water Quality in Jerusalem).</w:t>
      </w:r>
    </w:p>
    <w:p>
      <w:pPr>
        <w:numPr>
          <w:ilvl w:val="0"/>
          <w:numId w:val="1001"/>
        </w:numPr>
        <w:pStyle w:val="Compact"/>
      </w:pPr>
      <w:r>
        <w:t xml:space="preserve">Jerusalem Municipality. (Master Plan for Sustainable Urban Development 2040).</w:t>
      </w:r>
    </w:p>
    <w:p>
      <w:pPr>
        <w:numPr>
          <w:ilvl w:val="0"/>
          <w:numId w:val="1001"/>
        </w:numPr>
        <w:pStyle w:val="Compact"/>
      </w:pPr>
      <w:r>
        <w:t xml:space="preserve">Ganor, I., &amp; Shaish, L. (2018). "Water Management Strategies in arid regions: The Israeli Model." Journal of Water Resources Planning and Management.</w:t>
      </w:r>
    </w:p>
    <w:p>
      <w:pPr>
        <w:numPr>
          <w:ilvl w:val="0"/>
          <w:numId w:val="1001"/>
        </w:numPr>
        <w:pStyle w:val="Compact"/>
      </w:pPr>
      <w:r>
        <w:t xml:space="preserve">Israel Water Authority. (Regulations for Wastewater Reuse and Treatment Standards).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Israel, Jerusalem</dc:title>
  <dc:creator/>
  <dc:language>en</dc:language>
  <cp:keywords/>
  <dcterms:created xsi:type="dcterms:W3CDTF">2026-07-29T05:46:07Z</dcterms:created>
  <dcterms:modified xsi:type="dcterms:W3CDTF">2026-07-29T05:46:07Z</dcterms:modified>
</cp:coreProperties>
</file>

<file path=docProps/custom.xml><?xml version="1.0" encoding="utf-8"?>
<Properties xmlns="http://schemas.openxmlformats.org/officeDocument/2006/custom-properties" xmlns:vt="http://schemas.openxmlformats.org/officeDocument/2006/docPropsVTypes"/>
</file>