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Qatar</w:t>
      </w:r>
      <w:r>
        <w:t xml:space="preserve"> </w:t>
      </w:r>
      <w:r>
        <w:t xml:space="preserve">Doha</w:t>
      </w:r>
    </w:p>
    <w:bookmarkStart w:id="28" w:name="Xf20216b01d946bb978e8eadf44489d12a2cfb28"/>
    <w:p>
      <w:pPr>
        <w:pStyle w:val="Heading1"/>
      </w:pPr>
      <w:r>
        <w:t xml:space="preserve">The Role of the Environmental Engineer in Qatar Doha</w:t>
      </w:r>
    </w:p>
    <w:p>
      <w:pPr>
        <w:pStyle w:val="FirstParagraph"/>
      </w:pPr>
      <w:r>
        <w:rPr>
          <w:bCs/>
          <w:b/>
        </w:rPr>
        <w:t xml:space="preserve">Title:</w:t>
      </w:r>
      <w:r>
        <w:t xml:space="preserve"> </w:t>
      </w:r>
      <w:r>
        <w:t xml:space="preserve">Mitigating Environmental Challenges in an Arid Urban Landscape: The Critical Function of the Environmental Engineer in Qatar Doha</w:t>
      </w:r>
      <w:r>
        <w:br/>
      </w:r>
      <w:r>
        <w:br/>
      </w:r>
    </w:p>
    <w:p>
      <w:pPr>
        <w:pStyle w:val="BodyText"/>
      </w:pPr>
      <w:r>
        <w:t xml:space="preserve">This term paper explores the multifaceted role of the environmental engineer within the specific context of Qatar Doha. As a rapidly developing nation striving for sustainable urbanization amidst extreme climatic conditions, Qatar presents a unique case study for engineering applications. The intersection of aggressive economic growth, arid geography, and national development goals necessitates a specialized understanding of how environmental engineers operate in this region.</w:t>
      </w:r>
    </w:p>
    <w:bookmarkStart w:id="20" w:name="introduction"/>
    <w:p>
      <w:pPr>
        <w:pStyle w:val="Heading2"/>
      </w:pPr>
      <w:r>
        <w:t xml:space="preserve">Introduction</w:t>
      </w:r>
    </w:p>
    <w:p>
      <w:pPr>
        <w:pStyle w:val="FirstParagraph"/>
      </w:pPr>
      <w:r>
        <w:t xml:space="preserve">The city of Qatar Doha has undergone unprecedented transformation over the past two decades. Once a modest coastal settlement, it is now a modern metropolis characterized by iconic architecture, expansive infrastructure projects, and a booming economy driven largely by energy resources. However, this rapid urbanization brings significant environmental challenges. Issues such as water scarcity, waste management in high-density areas air quality control due to vehicular and industrial emissions, and the preservation of marine ecosystems are paramount concerns for the state.</w:t>
      </w:r>
    </w:p>
    <w:p>
      <w:pPr>
        <w:pStyle w:val="BodyText"/>
      </w:pPr>
      <w:r>
        <w:t xml:space="preserve">In this context, the</w:t>
      </w:r>
      <w:r>
        <w:t xml:space="preserve"> </w:t>
      </w:r>
      <w:r>
        <w:rPr>
          <w:bCs/>
          <w:b/>
        </w:rPr>
        <w:t xml:space="preserve">Environmental Engineer</w:t>
      </w:r>
      <w:r>
        <w:t xml:space="preserve"> </w:t>
      </w:r>
      <w:r>
        <w:t xml:space="preserve">emerges not merely as a technical specialist but as a pivotal strategic actor. Their role extends beyond compliance with regulations; they are instrumental in aligning Qatar’s development trajectory with its long-term sustainability goals, most notably Qatar National Vision 2030. This document analyzes the specific responsibilities, challenges, and innovations led by environmental engineers in</w:t>
      </w:r>
      <w:r>
        <w:t xml:space="preserve"> </w:t>
      </w:r>
      <w:r>
        <w:rPr>
          <w:bCs/>
          <w:b/>
        </w:rPr>
        <w:t xml:space="preserve">Qatar Doha</w:t>
      </w:r>
      <w:r>
        <w:t xml:space="preserve">.</w:t>
      </w:r>
    </w:p>
    <w:bookmarkEnd w:id="20"/>
    <w:bookmarkStart w:id="21" w:name="X915aa08037ad296e358db2c70338fe87441b968"/>
    <w:p>
      <w:pPr>
        <w:pStyle w:val="Heading2"/>
      </w:pPr>
      <w:r>
        <w:t xml:space="preserve">The Unique Environmental Context of Qatar Doha</w:t>
      </w:r>
    </w:p>
    <w:p>
      <w:pPr>
        <w:pStyle w:val="FirstParagraph"/>
      </w:pPr>
      <w:r>
        <w:t xml:space="preserve">To understand the necessity of specialized engineering interventions, one must first appreciate the environmental baseline of</w:t>
      </w:r>
      <w:r>
        <w:t xml:space="preserve"> </w:t>
      </w:r>
      <w:r>
        <w:rPr>
          <w:bCs/>
          <w:b/>
        </w:rPr>
        <w:t xml:space="preserve">Qatar Doha</w:t>
      </w:r>
      <w:r>
        <w:t xml:space="preserve">. The region is characterized by an extreme desert climate, with high temperatures reaching upwards of 50 degrees Celsius during summer months. This climate dictates specific engineering requirements for cooling, water conservation, and energy efficiency.</w:t>
      </w:r>
    </w:p>
    <w:p>
      <w:pPr>
        <w:pStyle w:val="BodyText"/>
      </w:pPr>
      <w:r>
        <w:t xml:space="preserve">Furthermore, the geographical location poses challenges regarding humidity and salinity. For</w:t>
      </w:r>
      <w:r>
        <w:t xml:space="preserve"> </w:t>
      </w:r>
      <w:r>
        <w:rPr>
          <w:bCs/>
          <w:b/>
        </w:rPr>
        <w:t xml:space="preserve">Environmental Engineers</w:t>
      </w:r>
      <w:r>
        <w:t xml:space="preserve">, these factors influence material selection for infrastructure durability and dictate the methods used in treating wastewater and desalinating seawater. The limited natural freshwater resources make every drop of water critical, elevating the importance of efficient recycling systems. Additionally, as a peninsula surrounded by the Persian Gulf,</w:t>
      </w:r>
      <w:r>
        <w:t xml:space="preserve"> </w:t>
      </w:r>
      <w:r>
        <w:rPr>
          <w:bCs/>
          <w:b/>
        </w:rPr>
        <w:t xml:space="preserve">Qatar Doha</w:t>
      </w:r>
      <w:r>
        <w:t xml:space="preserve"> </w:t>
      </w:r>
      <w:r>
        <w:t xml:space="preserve">faces significant risks from marine pollution, affecting both biodiversity and the fishing industry.</w:t>
      </w:r>
    </w:p>
    <w:bookmarkEnd w:id="21"/>
    <w:bookmarkStart w:id="25" w:name="Xe1cea379c9abf7a07228afbcad90c5b33f09414"/>
    <w:p>
      <w:pPr>
        <w:pStyle w:val="Heading2"/>
      </w:pPr>
      <w:r>
        <w:t xml:space="preserve">The Core Responsibilities of Environmental Engineers in Qatar Doha</w:t>
      </w:r>
    </w:p>
    <w:p>
      <w:pPr>
        <w:pStyle w:val="FirstParagraph"/>
      </w:pPr>
      <w:r>
        <w:t xml:space="preserve">In this distinct setting,</w:t>
      </w:r>
    </w:p>
    <w:p>
      <w:pPr>
        <w:pStyle w:val="BodyText"/>
      </w:pPr>
      <w:r>
        <w:t xml:space="preserve">Environmental Engineers&gt; undertake a wide array of responsibilities designed to mitigate ecological impact while supporting urban growth. These roles can be categorized into three primary domains: Water Resources Management, Waste and Air Quality Control, and Sustainable Infrastructure Integration.</w:t>
      </w:r>
    </w:p>
    <w:bookmarkStart w:id="22" w:name="water-resources-management"/>
    <w:p>
      <w:pPr>
        <w:pStyle w:val="Heading3"/>
      </w:pPr>
      <w:r>
        <w:t xml:space="preserve">1. Water Resources Management</w:t>
      </w:r>
    </w:p>
    <w:p>
      <w:pPr>
        <w:pStyle w:val="FirstParagraph"/>
      </w:pPr>
      <w:r>
        <w:t xml:space="preserve">Water scarcity is perhaps the most pressing environmental issue in</w:t>
      </w:r>
      <w:r>
        <w:t xml:space="preserve"> </w:t>
      </w:r>
      <w:r>
        <w:rPr>
          <w:bCs/>
          <w:b/>
        </w:rPr>
        <w:t xml:space="preserve">Qatar Doha</w:t>
      </w:r>
      <w:r>
        <w:t xml:space="preserve">. Here,</w:t>
      </w:r>
    </w:p>
    <w:p>
      <w:pPr>
        <w:pStyle w:val="BodyText"/>
      </w:pPr>
      <w:hyperlink w:anchor="Xa39a3ee5e6b4b0d3255bfef95601890afd80709">
        <w:r>
          <w:rPr>
            <w:rStyle w:val="Hyperlink"/>
          </w:rPr>
          <w:t xml:space="preserve">Environmental Engineers</w:t>
        </w:r>
      </w:hyperlink>
      <w:r>
        <w:t xml:space="preserve">&gt; play a crucial role in managing the balance between supply and demand. They design and oversee large-scale desalination plants, which provide the majority of drinking water for the population. However, traditional desalination is energy-intensive and produces brine waste that can harm marine life if discharged improperly.</w:t>
      </w:r>
    </w:p>
    <w:p>
      <w:pPr>
        <w:pStyle w:val="BodyText"/>
      </w:pPr>
      <w:r>
        <w:t xml:space="preserve">Therefore, modern</w:t>
      </w:r>
      <w:r>
        <w:t xml:space="preserve"> </w:t>
      </w:r>
      <w:r>
        <w:rPr>
          <w:bCs/>
          <w:b/>
        </w:rPr>
        <w:t xml:space="preserve">Environmental Engineers</w:t>
      </w:r>
      <w:r>
        <w:t xml:space="preserve">&gt; in</w:t>
      </w:r>
    </w:p>
    <w:p>
      <w:pPr>
        <w:pStyle w:val="BodyText"/>
      </w:pPr>
      <w:hyperlink w:anchor="Xa39a3ee5e6b4b0d3255bfef95601890afd80709">
        <w:r>
          <w:rPr>
            <w:rStyle w:val="Hyperlink"/>
          </w:rPr>
          <w:t xml:space="preserve">Qatar Doha</w:t>
        </w:r>
      </w:hyperlink>
      <w:r>
        <w:t xml:space="preserve">&gt; are increasingly focusing on optimizing these processes to reduce carbon footprints and implementing advanced brine management techniques. Furthermore, they are developing decentralized wastewater treatment systems. Given the dense urban planning of</w:t>
      </w:r>
      <w:r>
        <w:t xml:space="preserve"> </w:t>
      </w:r>
      <w:r>
        <w:rPr>
          <w:bCs/>
          <w:b/>
        </w:rPr>
        <w:t xml:space="preserve">Qatar Doha</w:t>
      </w:r>
      <w:r>
        <w:t xml:space="preserve">, engineers work on upgrading sewage networks to ensure high-efficiency treatment before discharge or reuse, thereby reducing strain on the centralized infrastructure.</w:t>
      </w:r>
    </w:p>
    <w:bookmarkEnd w:id="22"/>
    <w:bookmarkStart w:id="23" w:name="waste-management-and-air-quality"/>
    <w:p>
      <w:pPr>
        <w:pStyle w:val="Heading3"/>
      </w:pPr>
      <w:r>
        <w:t xml:space="preserve">2. Waste Management and Air Quality</w:t>
      </w:r>
    </w:p>
    <w:p>
      <w:pPr>
        <w:pStyle w:val="FirstParagraph"/>
      </w:pPr>
      <w:r>
        <w:t xml:space="preserve">The rapid construction boom in</w:t>
      </w:r>
    </w:p>
    <w:p>
      <w:pPr>
        <w:pStyle w:val="BodyText"/>
      </w:pPr>
      <w:hyperlink w:anchor="Xa39a3ee5e6b4b0d3255bfef95601890afd80709">
        <w:r>
          <w:rPr>
            <w:rStyle w:val="Hyperlink"/>
          </w:rPr>
          <w:t xml:space="preserve">Qatar Doha</w:t>
        </w:r>
      </w:hyperlink>
      <w:r>
        <w:t xml:space="preserve">&gt; generated massive amounts of construction and demolition waste.</w:t>
      </w:r>
    </w:p>
    <w:p>
      <w:pPr>
        <w:pStyle w:val="BodyText"/>
      </w:pPr>
      <w:hyperlink w:anchor="Xa39a3ee5e6b4b0d3255bfef95601890afd80709">
        <w:r>
          <w:rPr>
            <w:rStyle w:val="Hyperlink"/>
          </w:rPr>
          <w:t xml:space="preserve">Environmental Engineers</w:t>
        </w:r>
      </w:hyperlink>
      <w:r>
        <w:t xml:space="preserve">&gt; are tasked with developing strategies to minimize landfill usage by promoting recycling and repurposing of materials. They design sorting facilities and logistics networks that facilitate circular economy practices.</w:t>
      </w:r>
    </w:p>
    <w:p>
      <w:pPr>
        <w:pStyle w:val="BodyText"/>
      </w:pPr>
      <w:r>
        <w:t xml:space="preserve">In terms of air quality, the reliance on vehicles for transportation in a sprawling city leads to elevated levels of particulate matter and nitrogen oxides.</w:t>
      </w:r>
    </w:p>
    <w:p>
      <w:pPr>
        <w:pStyle w:val="BodyText"/>
      </w:pPr>
      <w:hyperlink w:anchor="Xa39a3ee5e6b4b0d3255bfef95601890afd80709">
        <w:r>
          <w:rPr>
            <w:rStyle w:val="Hyperlink"/>
          </w:rPr>
          <w:t xml:space="preserve">Environmental Engineers</w:t>
        </w:r>
      </w:hyperlink>
      <w:r>
        <w:t xml:space="preserve">&gt; collaborate with urban planners to monitor air quality indices and propose mitigation strategies. This includes designing green belts that act as natural filters, optimizing traffic flow to reduce idling emissions, and ensuring industrial zones adhere strictly to emission standards. Their work is vital in protecting public health amidst the high pollution levels common in arid urban centers.</w:t>
      </w:r>
    </w:p>
    <w:bookmarkEnd w:id="23"/>
    <w:bookmarkStart w:id="24" w:name="Xe7babd4e889cf8a8b13372ab874c63c72d83cb4"/>
    <w:p>
      <w:pPr>
        <w:pStyle w:val="Heading3"/>
      </w:pPr>
      <w:r>
        <w:t xml:space="preserve">3. Sustainable Infrastructure and Green Building</w:t>
      </w:r>
    </w:p>
    <w:p>
      <w:pPr>
        <w:pStyle w:val="FirstParagraph"/>
      </w:pPr>
      <w:r>
        <w:t xml:space="preserve">A hallmark of</w:t>
      </w:r>
    </w:p>
    <w:p>
      <w:pPr>
        <w:pStyle w:val="BodyText"/>
      </w:pPr>
      <w:hyperlink w:anchor="Xa39a3ee5e6b4b0d3255bfef95601890afd80709">
        <w:r>
          <w:rPr>
            <w:rStyle w:val="Hyperlink"/>
          </w:rPr>
          <w:t xml:space="preserve">Qatar Doha’s</w:t>
        </w:r>
      </w:hyperlink>
      <w:r>
        <w:t xml:space="preserve">&gt; development is its commitment to green building standards, exemplified by the Global Sustainability Assessment System (GSAS). This region-specific rating system was developed to address local environmental concerns.</w:t>
      </w:r>
    </w:p>
    <w:p>
      <w:pPr>
        <w:pStyle w:val="BodyText"/>
      </w:pPr>
      <w:hyperlink w:anchor="Xa39a3ee5e6b4b0d3255bfef95601890afd80709">
        <w:r>
          <w:rPr>
            <w:rStyle w:val="Hyperlink"/>
          </w:rPr>
          <w:t xml:space="preserve">Environmental Engineers</w:t>
        </w:r>
      </w:hyperlink>
      <w:r>
        <w:t xml:space="preserve">&gt; are central figures in achieving GSAS certifications. They conduct life-cycle assessments of buildings, design energy-efficient HVAC systems suited for desert climates, and integrate renewable energy sources such as solar power into building designs.</w:t>
      </w:r>
    </w:p>
    <w:p>
      <w:pPr>
        <w:pStyle w:val="BodyText"/>
      </w:pPr>
      <w:r>
        <w:t xml:space="preserve">For instance, in major projects like the Education City or the Lusail Smart City,</w:t>
      </w:r>
    </w:p>
    <w:p>
      <w:pPr>
        <w:pStyle w:val="BodyText"/>
      </w:pPr>
      <w:hyperlink w:anchor="Xa39a3ee5e6b4b0d3255bfef95601890afd80709">
        <w:r>
          <w:rPr>
            <w:rStyle w:val="Hyperlink"/>
          </w:rPr>
          <w:t xml:space="preserve">Environmental Engineers</w:t>
        </w:r>
      </w:hyperlink>
      <w:r>
        <w:t xml:space="preserve">&gt; ensure that stormwater harvesting systems are installed to collect rare rainfall events for irrigation purposes. They also design sustainable urban drainage systems (SUDS) that prevent flooding during occasional heavy rains, a phenomenon expected to increase with climate change.</w:t>
      </w:r>
    </w:p>
    <w:bookmarkEnd w:id="24"/>
    <w:bookmarkEnd w:id="25"/>
    <w:bookmarkStart w:id="26" w:name="challenges-and-future-directions"/>
    <w:p>
      <w:pPr>
        <w:pStyle w:val="Heading2"/>
      </w:pPr>
      <w:r>
        <w:t xml:space="preserve">Challenges and Future Directions</w:t>
      </w:r>
    </w:p>
    <w:p>
      <w:pPr>
        <w:pStyle w:val="FirstParagraph"/>
      </w:pPr>
      <w:r>
        <w:t xml:space="preserve">Despite significant progress,</w:t>
      </w:r>
    </w:p>
    <w:p>
      <w:pPr>
        <w:pStyle w:val="BodyText"/>
      </w:pPr>
      <w:hyperlink w:anchor="Xa39a3ee5e6b4b0d3255bfef95601890afd80709">
        <w:r>
          <w:rPr>
            <w:rStyle w:val="Hyperlink"/>
          </w:rPr>
          <w:t xml:space="preserve">Environmental Engineers</w:t>
        </w:r>
      </w:hyperlink>
      <w:r>
        <w:t xml:space="preserve">&gt; in</w:t>
      </w:r>
    </w:p>
    <w:p>
      <w:pPr>
        <w:pStyle w:val="BodyText"/>
      </w:pPr>
      <w:hyperlink w:anchor="Xa39a3ee5e6b4b0d3255bfef95601890afd80709">
        <w:r>
          <w:rPr>
            <w:rStyle w:val="Hyperlink"/>
          </w:rPr>
          <w:t xml:space="preserve">Qatar Doha</w:t>
        </w:r>
      </w:hyperlink>
      <w:r>
        <w:t xml:space="preserve">&gt; face ongoing challenges. The primary hurdle is balancing immediate economic needs with long-term environmental sustainability. Rapid population growth often outpaces the implementation of sustainable solutions, leading to pressure on existing infrastructure.</w:t>
      </w:r>
    </w:p>
    <w:p>
      <w:pPr>
        <w:pStyle w:val="BodyText"/>
      </w:pPr>
      <w:r>
        <w:t xml:space="preserve">Moreover, there is a need for continuous technological innovation.</w:t>
      </w:r>
    </w:p>
    <w:p>
      <w:pPr>
        <w:pStyle w:val="BodyText"/>
      </w:pPr>
      <w:hyperlink w:anchor="Xa39a3ee5e6b4b0d3255bfef95601890afd80709">
        <w:r>
          <w:rPr>
            <w:rStyle w:val="Hyperlink"/>
          </w:rPr>
          <w:t xml:space="preserve">Environmental Engineers</w:t>
        </w:r>
      </w:hyperlink>
      <w:r>
        <w:t xml:space="preserve">&gt; are currently exploring emerging technologies such as solar-driven desalination, carbon capture and storage (CCS), and smart grid integrations. Research institutions in</w:t>
      </w:r>
    </w:p>
    <w:p>
      <w:pPr>
        <w:pStyle w:val="BodyText"/>
      </w:pPr>
      <w:hyperlink w:anchor="Xa39a3ee5e6b4b0d3255bfef95601890afd80709">
        <w:r>
          <w:rPr>
            <w:rStyle w:val="Hyperlink"/>
          </w:rPr>
          <w:t xml:space="preserve">Qatar Doha</w:t>
        </w:r>
      </w:hyperlink>
      <w:r>
        <w:t xml:space="preserve">&gt;, such as Qatar University and the Qatar Environment and Energy Research Institute, collaborate closely with practicing engineers to transfer knowledge from academia to industry.</w:t>
      </w:r>
    </w:p>
    <w:p>
      <w:pPr>
        <w:pStyle w:val="BodyText"/>
      </w:pPr>
      <w:r>
        <w:t xml:space="preserve">Another critical aspect is public awareness. Engineers must also engage in community outreach, educating citizens about water conservation and waste segregation. The success of any engineering solution depends heavily on behavioral change among the population.</w:t>
      </w:r>
    </w:p>
    <w:bookmarkEnd w:id="26"/>
    <w:bookmarkStart w:id="27" w:name="conclusion"/>
    <w:p>
      <w:pPr>
        <w:pStyle w:val="Heading2"/>
      </w:pPr>
      <w:r>
        <w:t xml:space="preserve">Conclusion</w:t>
      </w:r>
    </w:p>
    <w:p>
      <w:pPr>
        <w:pStyle w:val="FirstParagraph"/>
      </w:pPr>
      <w:r>
        <w:t xml:space="preserve">In conclusion, the</w:t>
      </w:r>
    </w:p>
    <w:p>
      <w:pPr>
        <w:pStyle w:val="BodyText"/>
      </w:pPr>
      <w:hyperlink w:anchor="Xa39a3ee5e6b4b0d3255bfef95601890afd80709">
        <w:r>
          <w:rPr>
            <w:rStyle w:val="Hyperlink"/>
          </w:rPr>
          <w:t xml:space="preserve">Environmental Engineer</w:t>
        </w:r>
      </w:hyperlink>
      <w:r>
        <w:t xml:space="preserve">&gt; is indispensable to the sustainable future of</w:t>
      </w:r>
    </w:p>
    <w:p>
      <w:pPr>
        <w:pStyle w:val="BodyText"/>
      </w:pPr>
      <w:hyperlink w:anchor="Xa39a3ee5e6b4b0d3255bfef95601890afd80709">
        <w:r>
          <w:rPr>
            <w:rStyle w:val="Hyperlink"/>
          </w:rPr>
          <w:t xml:space="preserve">Qatar Doha</w:t>
        </w:r>
      </w:hyperlink>
      <w:r>
        <w:t xml:space="preserve">&gt;. Operating in a challenging arid environment while supporting one of the world’s fastest-growing economies requires a nuanced and proactive approach. From managing scarce water resources through advanced desalination and recycling, to controlling air pollution and enforcing green building standards, these professionals bridge the gap between economic development and ecological preservation.</w:t>
      </w:r>
    </w:p>
    <w:p>
      <w:pPr>
        <w:pStyle w:val="BodyText"/>
      </w:pPr>
      <w:r>
        <w:t xml:space="preserve">As</w:t>
      </w:r>
    </w:p>
    <w:p>
      <w:pPr>
        <w:pStyle w:val="BodyText"/>
      </w:pPr>
      <w:hyperlink w:anchor="Xa39a3ee5e6b4b0d3255bfef95601890afd80709">
        <w:r>
          <w:rPr>
            <w:rStyle w:val="Hyperlink"/>
          </w:rPr>
          <w:t xml:space="preserve">Qatar Doha</w:t>
        </w:r>
      </w:hyperlink>
      <w:r>
        <w:t xml:space="preserve">&gt; continues to evolve into a global hub for knowledge and innovation, the role of the</w:t>
      </w:r>
    </w:p>
    <w:p>
      <w:pPr>
        <w:pStyle w:val="BodyText"/>
      </w:pPr>
      <w:hyperlink w:anchor="Xa39a3ee5e6b4b0d3255bfef95601890afd80709">
        <w:r>
          <w:rPr>
            <w:rStyle w:val="Hyperlink"/>
          </w:rPr>
          <w:t xml:space="preserve">Environmental Engineer</w:t>
        </w:r>
      </w:hyperlink>
      <w:r>
        <w:t xml:space="preserve">&gt; will only expand in importance. Their work ensures that modernization does not come at the expense of environmental integrity. By adhering to national visions like Qatar National Vision 2030,</w:t>
      </w:r>
    </w:p>
    <w:p>
      <w:pPr>
        <w:pStyle w:val="BodyText"/>
      </w:pPr>
      <w:hyperlink w:anchor="Xa39a3ee5e6b4b0d3255bfef95601890afd80709">
        <w:r>
          <w:rPr>
            <w:rStyle w:val="Hyperlink"/>
          </w:rPr>
          <w:t xml:space="preserve">Environmental Engineers</w:t>
        </w:r>
      </w:hyperlink>
      <w:r>
        <w:t xml:space="preserve">&gt; are laying the foundation for a resilient, healthy, and sustainable city that serves as a model for other arid regions around the world. The synergy between engineering excellence and environmental stewardship in</w:t>
      </w:r>
    </w:p>
    <w:p>
      <w:pPr>
        <w:pStyle w:val="BodyText"/>
      </w:pPr>
      <w:hyperlink w:anchor="Xa39a3ee5e6b4b0d3255bfef95601890afd80709">
        <w:r>
          <w:rPr>
            <w:rStyle w:val="Hyperlink"/>
          </w:rPr>
          <w:t xml:space="preserve">Qatar Doha</w:t>
        </w:r>
      </w:hyperlink>
      <w:r>
        <w:t xml:space="preserve">&gt; stands as a testament to what is possible when technical expertise is directed toward sustainable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Qatar Doha</dc:title>
  <dc:creator/>
  <dc:language>en</dc:language>
  <cp:keywords/>
  <dcterms:created xsi:type="dcterms:W3CDTF">2026-07-29T10:59:47Z</dcterms:created>
  <dcterms:modified xsi:type="dcterms:W3CDTF">2026-07-29T10:59:47Z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