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06885de2dfef80ae92308a3e9e8944a852af2c8"/>
    <w:p>
      <w:pPr>
        <w:pStyle w:val="Heading1"/>
      </w:pPr>
      <w:r>
        <w:t xml:space="preserve">The Critical Role of Environmental Engineers in South Korea, Seoul</w:t>
      </w:r>
    </w:p>
    <w:p>
      <w:pPr>
        <w:pStyle w:val="FirstParagraph"/>
      </w:pPr>
      <w:r>
        <w:rPr>
          <w:bCs/>
          <w:b/>
        </w:rPr>
        <w:t xml:space="preserve">Date:</w:t>
      </w:r>
      <w:r>
        <w:t xml:space="preserve"> </w:t>
      </w:r>
      <w:r>
        <w:t xml:space="preserve">October 26, 2023</w:t>
      </w:r>
      <w:r>
        <w:br/>
      </w:r>
      <w:r>
        <w:rPr>
          <w:bCs/>
          <w:b/>
        </w:rPr>
        <w:t xml:space="preserve">Course:</w:t>
      </w:r>
      <w:r>
        <w:t xml:space="preserve">Sustainable Urban Development and Engineering</w:t>
      </w:r>
      <w:r>
        <w:br/>
      </w:r>
      <w:r>
        <w:rPr>
          <w:bCs/>
          <w:b/>
        </w:rPr>
        <w:t xml:space="preserve">Institutional Context:</w:t>
      </w:r>
      <w:r>
        <w:t xml:space="preserve">Academic Term Paper</w:t>
      </w:r>
    </w:p>
    <w:bookmarkStart w:id="20" w:name="i.-introduction"/>
    <w:p>
      <w:pPr>
        <w:pStyle w:val="Heading2"/>
      </w:pPr>
      <w:r>
        <w:t xml:space="preserve">I. Introduction</w:t>
      </w:r>
    </w:p>
    <w:p>
      <w:pPr>
        <w:pStyle w:val="FirstParagraph"/>
      </w:pPr>
      <w:r>
        <w:t xml:space="preserve">In the rapidly evolving landscape of modern urbanization, the intersection of technological innovation and ecological sustainability has become a paramount concern for megacities worldwide. Nowhere is this dynamic more evident than in</w:t>
      </w:r>
      <w:r>
        <w:t xml:space="preserve"> </w:t>
      </w:r>
      <w:r>
        <w:rPr>
          <w:bCs/>
          <w:b/>
        </w:rPr>
        <w:t xml:space="preserve">South Korea Seoul</w:t>
      </w:r>
      <w:r>
        <w:t xml:space="preserve">, a metropolitan hub that serves as both an economic powerhouse and a laboratory for advanced environmental management. As the capital and largest city of</w:t>
      </w:r>
      <w:r>
        <w:t xml:space="preserve"> </w:t>
      </w:r>
      <w:r>
        <w:rPr>
          <w:bCs/>
          <w:b/>
        </w:rPr>
        <w:t xml:space="preserve">South Korea Seoul</w:t>
      </w:r>
      <w:r>
        <w:t xml:space="preserve">, the metropolis faces unique challenges regarding air quality, water resource management, waste disposal, and energy efficiency. This term paper explores the vital role of the</w:t>
      </w:r>
      <w:r>
        <w:t xml:space="preserve"> </w:t>
      </w:r>
      <w:r>
        <w:rPr>
          <w:bCs/>
          <w:b/>
        </w:rPr>
        <w:t xml:space="preserve">Environmental Engineer</w:t>
      </w:r>
      <w:r>
        <w:t xml:space="preserve"> </w:t>
      </w:r>
      <w:r>
        <w:t xml:space="preserve">in addressing these complex urban issues. It argues that within</w:t>
      </w:r>
      <w:r>
        <w:t xml:space="preserve"> </w:t>
      </w:r>
      <w:r>
        <w:rPr>
          <w:bCs/>
          <w:b/>
        </w:rPr>
        <w:t xml:space="preserve">South Korea Seoul</w:t>
      </w:r>
      <w:r>
        <w:t xml:space="preserve">, the</w:t>
      </w:r>
      <w:r>
        <w:t xml:space="preserve"> </w:t>
      </w:r>
      <w:r>
        <w:rPr>
          <w:bCs/>
          <w:b/>
        </w:rPr>
        <w:t xml:space="preserve">Environmental Engineer</w:t>
      </w:r>
      <w:r>
        <w:t xml:space="preserve"> </w:t>
      </w:r>
      <w:r>
        <w:t xml:space="preserve">is not merely a technical implementer but a strategic architect of sustainable urban resilience, bridging the gap between rapid industrial growth and long-term ecological health.</w:t>
      </w:r>
    </w:p>
    <w:bookmarkEnd w:id="20"/>
    <w:bookmarkStart w:id="21" w:name="the-urban-ecology-of-south-korea-seoul"/>
    <w:p>
      <w:pPr>
        <w:pStyle w:val="Heading2"/>
      </w:pPr>
      <w:r>
        <w:t xml:space="preserve">The Urban Ecology of South Korea Seoul</w:t>
      </w:r>
    </w:p>
    <w:p>
      <w:pPr>
        <w:pStyle w:val="FirstParagraph"/>
      </w:pPr>
      <w:r>
        <w:t xml:space="preserve">To understand the necessity of specialized engineering interventions, one must first analyze the environmental profile of</w:t>
      </w:r>
      <w:r>
        <w:t xml:space="preserve"> </w:t>
      </w:r>
      <w:r>
        <w:rPr>
          <w:bCs/>
          <w:b/>
        </w:rPr>
        <w:t xml:space="preserve">South Korea Seoul</w:t>
      </w:r>
      <w:r>
        <w:t xml:space="preserve">. Historically known for its heavy industrialization during the late 20th century,</w:t>
      </w:r>
      <w:r>
        <w:t xml:space="preserve"> </w:t>
      </w:r>
      <w:r>
        <w:rPr>
          <w:bCs/>
          <w:b/>
        </w:rPr>
        <w:t xml:space="preserve">South Korea Seoul</w:t>
      </w:r>
      <w:r>
        <w:t xml:space="preserve"> </w:t>
      </w:r>
      <w:r>
        <w:t xml:space="preserve">experienced severe pollution crises. While significant progress has been made, the density of the population and the intensity of infrastructure use in</w:t>
      </w:r>
      <w:r>
        <w:t xml:space="preserve"> </w:t>
      </w:r>
      <w:r>
        <w:rPr>
          <w:bCs/>
          <w:b/>
        </w:rPr>
        <w:t xml:space="preserve">South Korea Seoul</w:t>
      </w:r>
      <w:r>
        <w:t xml:space="preserve"> </w:t>
      </w:r>
      <w:r>
        <w:t xml:space="preserve">create persistent pressures on local ecosystems. The city’s unique geographical setting, surrounded by mountains but situated along the Han River, dictates specific hydrological and atmospheric challenges. For instance, seasonal variations bring distinct issues such as fine dust (PM2.5) from transboundary sources and domestic emissions, which require sophisticated mitigation strategies managed by an</w:t>
      </w:r>
      <w:r>
        <w:t xml:space="preserve"> </w:t>
      </w:r>
      <w:r>
        <w:rPr>
          <w:bCs/>
          <w:b/>
        </w:rPr>
        <w:t xml:space="preserve">Environmental Engineer</w:t>
      </w:r>
      <w:r>
        <w:t xml:space="preserve">.</w:t>
      </w:r>
    </w:p>
    <w:p>
      <w:pPr>
        <w:pStyle w:val="BodyText"/>
      </w:pPr>
      <w:r>
        <w:t xml:space="preserve">South Korea Seoul is a leader in smart city initiatives. The integration of Internet of Things (IoT) sensors, big data analytics, and artificial intelligence into urban management systems creates a new frontier for engineering practice. In this context, the</w:t>
      </w:r>
      <w:r>
        <w:t xml:space="preserve"> </w:t>
      </w:r>
      <w:r>
        <w:rPr>
          <w:bCs/>
          <w:b/>
        </w:rPr>
        <w:t xml:space="preserve">Environmental Engineer</w:t>
      </w:r>
      <w:r>
        <w:t xml:space="preserve"> </w:t>
      </w:r>
      <w:r>
        <w:t xml:space="preserve">must possess hybrid skills that combine traditional civil and chemical engineering principles with digital literacy to monitor and optimize environmental metrics in real-time across</w:t>
      </w:r>
      <w:r>
        <w:t xml:space="preserve"> </w:t>
      </w:r>
      <w:r>
        <w:rPr>
          <w:bCs/>
          <w:b/>
        </w:rPr>
        <w:t xml:space="preserve">South Korea Seoul</w:t>
      </w:r>
      <w:r>
        <w:t xml:space="preserve">.</w:t>
      </w:r>
    </w:p>
    <w:bookmarkEnd w:id="21"/>
    <w:bookmarkStart w:id="25" w:name="Xfedc10b62048f28d2a14a53153f356433b49f00"/>
    <w:p>
      <w:pPr>
        <w:pStyle w:val="Heading2"/>
      </w:pPr>
      <w:r>
        <w:t xml:space="preserve">The Multifaceted Role of the Environmental Engineer</w:t>
      </w:r>
    </w:p>
    <w:p>
      <w:pPr>
        <w:pStyle w:val="FirstParagraph"/>
      </w:pPr>
      <w:r>
        <w:t xml:space="preserve">The definition of the</w:t>
      </w:r>
      <w:r>
        <w:t xml:space="preserve"> </w:t>
      </w:r>
      <w:r>
        <w:rPr>
          <w:bCs/>
          <w:b/>
        </w:rPr>
        <w:t xml:space="preserve">Environmental Engineer</w:t>
      </w:r>
      <w:r>
        <w:rPr>
          <w:iCs/>
          <w:i/>
        </w:rPr>
        <w:t xml:space="preserve">(or</w:t>
      </w:r>
      <w:r>
        <w:t xml:space="preserve"> </w:t>
      </w:r>
      <w:r>
        <w:t xml:space="preserve">**Environmental Engineer**</w:t>
      </w:r>
    </w:p>
    <w:p>
      <w:pPr>
        <w:pStyle w:val="BodyText"/>
      </w:pPr>
      <w:r>
        <w:t xml:space="preserve">) extends far beyond simple waste management or pollution control. In the context of</w:t>
      </w:r>
      <w:r>
        <w:t xml:space="preserve"> </w:t>
      </w:r>
      <w:r>
        <w:rPr>
          <w:bCs/>
          <w:b/>
        </w:rPr>
        <w:t xml:space="preserve">South Korea Seoul</w:t>
      </w:r>
      <w:r>
        <w:t xml:space="preserve">, this professional operates at multiple scales, from macro-level policy implementation to micro-level technological innovation. The core responsibilities can be categorized into three primary domains: water resource stewardship, air quality optimization, and circular economy integration.</w:t>
      </w:r>
    </w:p>
    <w:bookmarkStart w:id="22" w:name="X7d717cfa3fab77e4187087cd50236e4337c7221"/>
    <w:p>
      <w:pPr>
        <w:pStyle w:val="Heading3"/>
      </w:pPr>
      <w:r>
        <w:t xml:space="preserve">Water Resource Stewardship in a Dense Metropolis</w:t>
      </w:r>
    </w:p>
    <w:p>
      <w:pPr>
        <w:pStyle w:val="FirstParagraph"/>
      </w:pPr>
      <w:r>
        <w:t xml:space="preserve">Water management is perhaps the most critical function of an</w:t>
      </w:r>
      <w:r>
        <w:t xml:space="preserve"> </w:t>
      </w:r>
      <w:r>
        <w:rPr>
          <w:bCs/>
          <w:b/>
        </w:rPr>
        <w:t xml:space="preserve">Environmental Engineer</w:t>
      </w:r>
      <w:r>
        <w:rPr>
          <w:iCs/>
          <w:i/>
        </w:rPr>
        <w:t xml:space="preserve">(or</w:t>
      </w:r>
      <w:r>
        <w:t xml:space="preserve"> </w:t>
      </w:r>
      <w:r>
        <w:t xml:space="preserve">**Environmental Engineer**</w:t>
      </w:r>
    </w:p>
    <w:p>
      <w:pPr>
        <w:pStyle w:val="BodyText"/>
      </w:pPr>
      <w:r>
        <w:t xml:space="preserve">) working in Environmental Engineer</w:t>
      </w:r>
      <w:r>
        <w:rPr>
          <w:iCs/>
          <w:i/>
        </w:rPr>
        <w:t xml:space="preserve">(or</w:t>
      </w:r>
      <w:r>
        <w:t xml:space="preserve"> </w:t>
      </w:r>
      <w:r>
        <w:t xml:space="preserve">**Environmental Engineer**</w:t>
      </w:r>
    </w:p>
    <w:p>
      <w:pPr>
        <w:pStyle w:val="BodyText"/>
      </w:pPr>
      <w:r>
        <w:t xml:space="preserve">) designs and maintains complex sewage treatment facilities that utilize advanced membrane bioreactors and ultraviolet disinfection systems. These technologies ensure that wastewater discharged back into the environment meets strict regulatory standards set by the Korean Ministry of Environment.</w:t>
      </w:r>
    </w:p>
    <w:p>
      <w:pPr>
        <w:pStyle w:val="BodyText"/>
      </w:pPr>
      <w:r>
        <w:t xml:space="preserve">South Korea Seoul has recently implemented ambitious projects to restore natural waterways. An</w:t>
      </w:r>
      <w:r>
        <w:t xml:space="preserve"> </w:t>
      </w:r>
      <w:r>
        <w:rPr>
          <w:iCs/>
          <w:i/>
        </w:rPr>
        <w:t xml:space="preserve">(or</w:t>
      </w:r>
      <w:r>
        <w:t xml:space="preserve"> </w:t>
      </w:r>
      <w:r>
        <w:t xml:space="preserve">**Environmental Engineer**</w:t>
      </w:r>
    </w:p>
    <w:p>
      <w:pPr>
        <w:pStyle w:val="BodyText"/>
      </w:pPr>
      <w:r>
        <w:t xml:space="preserve">) leads these restoration efforts by designing green infrastructure, such as permeable pavements and constructed wetlands, which enhance natural filtration processes. These solutions not only improve water quality but also mitigate urban flooding, a growing concern due to climate change-induced extreme weather events.</w:t>
      </w:r>
    </w:p>
    <w:bookmarkEnd w:id="22"/>
    <w:bookmarkStart w:id="23" w:name="Xf3b8b7b6d792b2732e53d4397912885352a3d11"/>
    <w:p>
      <w:pPr>
        <w:pStyle w:val="Heading3"/>
      </w:pPr>
      <w:r>
        <w:t xml:space="preserve">Air Quality Optimization and Climate Resilience</w:t>
      </w:r>
    </w:p>
    <w:p>
      <w:pPr>
        <w:pStyle w:val="FirstParagraph"/>
      </w:pPr>
      <w:r>
        <w:t xml:space="preserve">Air pollution remains a persistent public health challenge in</w:t>
      </w:r>
      <w:r>
        <w:t xml:space="preserve"> </w:t>
      </w:r>
      <w:r>
        <w:rPr>
          <w:iCs/>
          <w:i/>
        </w:rPr>
        <w:t xml:space="preserve">(or</w:t>
      </w:r>
      <w:r>
        <w:t xml:space="preserve"> </w:t>
      </w:r>
      <w:r>
        <w:t xml:space="preserve">**Environmental Engineer**</w:t>
      </w:r>
    </w:p>
    <w:p>
      <w:pPr>
        <w:pStyle w:val="BodyText"/>
      </w:pPr>
      <w:r>
        <w:t xml:space="preserve">) plays a pivotal role in developing low-emission zones and optimizing traffic flow to reduce congestion-related pollution. They design advanced filtration systems for large-scale buildings and industrial sites, ensuring compliance with stringent air quality standards.</w:t>
      </w:r>
    </w:p>
    <w:p>
      <w:pPr>
        <w:pStyle w:val="BodyText"/>
      </w:pPr>
      <w:r>
        <w:t xml:space="preserve">South Korea Seoul's commitment to carbon neutrality by 2050, an</w:t>
      </w:r>
      <w:r>
        <w:t xml:space="preserve"> </w:t>
      </w:r>
      <w:r>
        <w:rPr>
          <w:iCs/>
          <w:i/>
        </w:rPr>
        <w:t xml:space="preserve">(or</w:t>
      </w:r>
      <w:r>
        <w:t xml:space="preserve"> </w:t>
      </w:r>
      <w:r>
        <w:t xml:space="preserve">**Environmental Engineer**</w:t>
      </w:r>
    </w:p>
    <w:p>
      <w:pPr>
        <w:pStyle w:val="BodyText"/>
      </w:pPr>
      <w:r>
        <w:t xml:space="preserve">) is essential in designing energy-efficient building envelopes and integrating renewable energy sources such as solar photovoltaics and geothermal systems. The transition from fossil fuels to clean energy requires rigorous engineering analysis to balance grid stability with intermittent renewable generation, a task uniquely suited for the analytical prowess of an</w:t>
      </w:r>
      <w:r>
        <w:t xml:space="preserve"> </w:t>
      </w:r>
      <w:r>
        <w:rPr>
          <w:bCs/>
          <w:b/>
        </w:rPr>
        <w:t xml:space="preserve">Environmental Engineer</w:t>
      </w:r>
      <w:r>
        <w:t xml:space="preserve">.</w:t>
      </w:r>
    </w:p>
    <w:bookmarkEnd w:id="23"/>
    <w:bookmarkStart w:id="24" w:name="circular-economy-and-waste-management"/>
    <w:p>
      <w:pPr>
        <w:pStyle w:val="Heading3"/>
      </w:pPr>
      <w:r>
        <w:t xml:space="preserve">Circular Economy and Waste Management</w:t>
      </w:r>
    </w:p>
    <w:p>
      <w:pPr>
        <w:pStyle w:val="FirstParagraph"/>
      </w:pPr>
      <w:r>
        <w:rPr>
          <w:iCs/>
          <w:i/>
        </w:rPr>
        <w:t xml:space="preserve">(or</w:t>
      </w:r>
      <w:r>
        <w:t xml:space="preserve"> </w:t>
      </w:r>
      <w:r>
        <w:t xml:space="preserve">**Environmental Engineer**</w:t>
      </w:r>
    </w:p>
    <w:p>
      <w:pPr>
        <w:pStyle w:val="BodyText"/>
      </w:pPr>
      <w:r>
        <w:t xml:space="preserve">) is at the forefront of developing technologies for resource recovery from municipal solid waste. This includes anaerobic digestion of organic waste to produce biogas and advanced recycling techniques for plastics and electronic waste.</w:t>
      </w:r>
    </w:p>
    <w:p>
      <w:pPr>
        <w:pStyle w:val="BodyText"/>
      </w:pPr>
      <w:r>
        <w:rPr>
          <w:iCs/>
          <w:i/>
        </w:rPr>
        <w:t xml:space="preserve">(or</w:t>
      </w:r>
      <w:r>
        <w:t xml:space="preserve"> </w:t>
      </w:r>
      <w:r>
        <w:t xml:space="preserve">**Environmental Engineer**</w:t>
      </w:r>
    </w:p>
    <w:p>
      <w:pPr>
        <w:pStyle w:val="BodyText"/>
      </w:pPr>
      <w:r>
        <w:t xml:space="preserve">) facilitates this transition by designing industrial symbiosis networks where waste from one industry becomes input for another. For example, heat recovered from data centers or sewage treatment plants can be reused for district heating systems in residential areas, significantly reducing overall energy consumption.</w:t>
      </w:r>
    </w:p>
    <w:bookmarkEnd w:id="24"/>
    <w:bookmarkEnd w:id="25"/>
    <w:bookmarkStart w:id="26" w:name="challenges-and-future-directions"/>
    <w:p>
      <w:pPr>
        <w:pStyle w:val="Heading2"/>
      </w:pPr>
      <w:r>
        <w:t xml:space="preserve">Challenges and Future Directions</w:t>
      </w:r>
    </w:p>
    <w:p>
      <w:pPr>
        <w:pStyle w:val="FirstParagraph"/>
      </w:pPr>
      <w:r>
        <w:rPr>
          <w:iCs/>
          <w:i/>
        </w:rPr>
        <w:t xml:space="preserve">(or</w:t>
      </w:r>
      <w:r>
        <w:t xml:space="preserve"> </w:t>
      </w:r>
      <w:r>
        <w:t xml:space="preserve">**Environmental Engineers**</w:t>
      </w:r>
    </w:p>
    <w:p>
      <w:pPr>
        <w:pStyle w:val="BodyText"/>
      </w:pPr>
      <w:r>
        <w:t xml:space="preserve">) in</w:t>
      </w:r>
      <w:r>
        <w:t xml:space="preserve"> </w:t>
      </w:r>
      <w:r>
        <w:rPr>
          <w:iCs/>
          <w:i/>
        </w:rPr>
        <w:t xml:space="preserve">(or</w:t>
      </w:r>
      <w:r>
        <w:t xml:space="preserve"> </w:t>
      </w:r>
      <w:r>
        <w:t xml:space="preserve">**Environmental Engineer**</w:t>
      </w:r>
    </w:p>
    <w:p>
      <w:pPr>
        <w:pStyle w:val="BodyText"/>
      </w:pPr>
      <w:r>
        <w:t xml:space="preserve">) in will become even more interdisciplinary. Collaboration with urban planners, data scientists, and sociologists will be essential to create holistic solutions that address not only environmental metrics but also social equity and economic viability. Education and public awareness campaigns led by engineering professionals can foster a culture of sustainability among the citizens of .</w:t>
      </w:r>
    </w:p>
    <w:bookmarkEnd w:id="26"/>
    <w:bookmarkStart w:id="27" w:name="conclusion"/>
    <w:p>
      <w:pPr>
        <w:pStyle w:val="Heading2"/>
      </w:pPr>
      <w:r>
        <w:t xml:space="preserve">Conclusion</w:t>
      </w:r>
    </w:p>
    <w:p>
      <w:pPr>
        <w:pStyle w:val="FirstParagraph"/>
      </w:pPr>
      <w:r>
        <w:t xml:space="preserve">In conclusion, the</w:t>
      </w:r>
      <w:r>
        <w:t xml:space="preserve"> </w:t>
      </w:r>
      <w:r>
        <w:rPr>
          <w:iCs/>
          <w:i/>
        </w:rPr>
        <w:t xml:space="preserve">(or</w:t>
      </w:r>
      <w:r>
        <w:t xml:space="preserve"> </w:t>
      </w:r>
      <w:r>
        <w:t xml:space="preserve">**Environmental Engineer**</w:t>
      </w:r>
    </w:p>
    <w:p>
      <w:pPr>
        <w:pStyle w:val="BodyText"/>
      </w:pPr>
      <w:r>
        <w:t xml:space="preserve">) is indispensable to the sustainable development of continues to innovate and expand, the contributions of</w:t>
      </w:r>
      <w:r>
        <w:t xml:space="preserve"> </w:t>
      </w:r>
      <w:r>
        <w:rPr>
          <w:iCs/>
          <w:i/>
        </w:rPr>
        <w:t xml:space="preserve">(or</w:t>
      </w:r>
      <w:r>
        <w:t xml:space="preserve"> </w:t>
      </w:r>
      <w:r>
        <w:t xml:space="preserve">**Environmental Engineers**</w:t>
      </w:r>
    </w:p>
    <w:p>
      <w:pPr>
        <w:pStyle w:val="BodyText"/>
      </w:pPr>
      <w:r>
        <w:t xml:space="preserve">) will be crucial in navigating the complexities of urban ecology. Their work embodies the principles of responsible stewardship, ensuring that future generations in can enjoy a clean, healthy, and resilient urban environment. The synergy between engineering precision and ecological responsibility defines the path toward a truly sustainable future for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Environmental Engineers in South Korea, Seoul</dc:title>
  <dc:creator/>
  <dc:language>en</dc:language>
  <cp:keywords/>
  <dcterms:created xsi:type="dcterms:W3CDTF">2026-07-29T16:05:58Z</dcterms:created>
  <dcterms:modified xsi:type="dcterms:W3CDTF">2026-07-29T16:05:58Z</dcterms:modified>
</cp:coreProperties>
</file>

<file path=docProps/custom.xml><?xml version="1.0" encoding="utf-8"?>
<Properties xmlns="http://schemas.openxmlformats.org/officeDocument/2006/custom-properties" xmlns:vt="http://schemas.openxmlformats.org/officeDocument/2006/docPropsVTypes"/>
</file>