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Sustainable</w:t>
      </w:r>
      <w:r>
        <w:t xml:space="preserve"> </w:t>
      </w:r>
      <w:r>
        <w:t xml:space="preserve">Development</w:t>
      </w:r>
    </w:p>
    <w:bookmarkStart w:id="26" w:name="Xe5ee0fafdf7a2007a617ea153646647205c2fb9"/>
    <w:p>
      <w:pPr>
        <w:pStyle w:val="Heading1"/>
      </w:pPr>
      <w:r>
        <w:t xml:space="preserve">Synergizing Innovation and Sustainability:</w:t>
      </w:r>
      <w:r>
        <w:br/>
      </w:r>
      <w:r>
        <w:t xml:space="preserve">The Critical Role of the Environmental Engineer in the United Arab Emirates Dubai</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Master of Science in Sustainable Infrastructure and Urban Planning</w:t>
      </w:r>
    </w:p>
    <w:bookmarkStart w:id="20" w:name="i.-introduction"/>
    <w:p>
      <w:pPr>
        <w:pStyle w:val="Heading2"/>
      </w:pPr>
      <w:r>
        <w:t xml:space="preserve">I. Introduction</w:t>
      </w:r>
    </w:p>
    <w:p>
      <w:pPr>
        <w:pStyle w:val="FirstParagraph"/>
      </w:pPr>
      <w:r>
        <w:t xml:space="preserve">The rapid urbanization of the modern era presents unprecedented challenges regarding resource management, ecological preservation, and public health. Nowhere is this challenge more acute than in arid regions undergoing hyper-growth. In this context, the United Arab Emirates Dubai stands as a paradoxical beacon of progress: a global metropolis rising from desert sands while striving to maintain environmental equilibrium within one of the world's most resource-constrained climates. To navigate this complex landscape, the profession of the Environmental Engineer has evolved from a supportive role to a central pillar of urban infrastructure planning. This term paper explores how an Environmental Engineer in United Arab Emirates Dubai serves as the architect of sustainability, addressing critical issues such as water scarcity, waste management, and air quality control.</w:t>
      </w:r>
    </w:p>
    <w:p>
      <w:pPr>
        <w:pStyle w:val="BodyText"/>
      </w:pPr>
      <w:r>
        <w:t xml:space="preserve">The narrative of Dubai is no longer solely about architectural height or economic diversification; it is increasingly defined by its green initiatives. Vision 2030 and the broader UAE Net Zero 2050 strategic initiative require rigorous technical implementation. The Environmental Engineer possesses the multidisciplinary toolkit necessary to translate these high-level political goals into actionable engineering solutions. This paper argues that in United Arab Emirates Dubai, the Environmental Engineer is not merely a regulator but an innovator who integrates advanced technology with traditional ecological principles to ensure long-term habitability.</w:t>
      </w:r>
    </w:p>
    <w:bookmarkEnd w:id="20"/>
    <w:bookmarkStart w:id="21" w:name="Xa9073f799e2d08cdd35161a3cbb8ef3103d5df4"/>
    <w:p>
      <w:pPr>
        <w:pStyle w:val="Heading2"/>
      </w:pPr>
      <w:r>
        <w:t xml:space="preserve">II. Water Security and Desalination Technologies</w:t>
      </w:r>
    </w:p>
    <w:p>
      <w:pPr>
        <w:pStyle w:val="FirstParagraph"/>
      </w:pPr>
      <w:r>
        <w:t xml:space="preserve">The most pressing environmental constraint in the region is water scarcity. With negligible rainfall and high evaporation rates, natural freshwater reserves are virtually non-existent for the Environmental Engineer working in United Arab Emirates Dubai. Consequently, the reliance on seawater desalination has been absolute for decades. However, traditional thermal desalination methods are energy-intensive and produce significant brine discharge, which harms marine ecosystems.</w:t>
      </w:r>
    </w:p>
    <w:p>
      <w:pPr>
        <w:pStyle w:val="BodyText"/>
      </w:pPr>
      <w:r>
        <w:t xml:space="preserve">Modern Environmental Engineers in this region are at the forefront of transitioning toward Reverse Osmosis (RO) technology and renewable energy integration. By optimizing membrane efficiency and recovering waste heat from power plants, these engineers reduce the carbon footprint of water production. Furthermore, the management of brine remains a critical challenge. The Environmental Engineer designs specialized diffuser systems to ensure rapid dispersion of hypersaline wastewater into deeper ocean currents, thereby minimizing impact on coral reefs and local biodiversity. Additionally, in United Arab Emirates Dubai, environmental engineering focuses heavily on wastewater reclamation. By treating sewage effluent to tertiary standards for agricultural irrigation and landscape cooling, engineers close the water loop, turning waste into a valuable resource.</w:t>
      </w:r>
    </w:p>
    <w:bookmarkEnd w:id="21"/>
    <w:bookmarkStart w:id="22" w:name="X5bf7754dcb530b277afe24ab86b869efb429080"/>
    <w:p>
      <w:pPr>
        <w:pStyle w:val="Heading2"/>
      </w:pPr>
      <w:r>
        <w:t xml:space="preserve">III. Waste Management: From Landfills to Circular Economy</w:t>
      </w:r>
    </w:p>
    <w:p>
      <w:pPr>
        <w:pStyle w:val="FirstParagraph"/>
      </w:pPr>
      <w:r>
        <w:t xml:space="preserve">Rapid population growth has resulted in exponential increases in municipal solid waste. Historically, open dumping was the standard disposal method, but this is incompatible with the sustainability goals of United Arab Emirates Dubai. The Environmental Engineer plays a pivotal role in restructuring these systems to align with circular economy principles.</w:t>
      </w:r>
    </w:p>
    <w:p>
      <w:pPr>
        <w:pStyle w:val="BodyText"/>
      </w:pPr>
      <w:r>
        <w:t xml:space="preserve">Current projects led by environmental engineers focus on Material Recovery Facilities (MRFs) that separate recyclables from general waste prior to disposal. In Dubai, this involves sophisticated sorting technologies and public education campaigns integrated into infrastructure design. Moreover, the engineer is tasked with designing Waste-to-Energy (WtE) facilities. These plants utilize incineration or gasification processes to convert non-recyclable waste into electricity or steam for district cooling systems—a crucial component in a hot climate.</w:t>
      </w:r>
    </w:p>
    <w:p>
      <w:pPr>
        <w:pStyle w:val="BodyText"/>
      </w:pPr>
      <w:r>
        <w:t xml:space="preserve">A significant challenge in United Arab Emirates Dubai is the management of construction and demolition (C&amp;D) waste, given the city’s constant state of renovation. Environmental engineers develop protocols for on-site crushing and reuse of concrete and steel, reducing the need for raw material extraction. By implementing strict regulatory frameworks and monitoring technologies, they ensure that landfill dependency decreases progressively, moving United Arab Emirates Dubai toward a zero-waste paradigm.</w:t>
      </w:r>
    </w:p>
    <w:bookmarkEnd w:id="22"/>
    <w:bookmarkStart w:id="23" w:name="X95b91892ddeac3ed7df75d77ff7a35ad8c4ede0"/>
    <w:p>
      <w:pPr>
        <w:pStyle w:val="Heading2"/>
      </w:pPr>
      <w:r>
        <w:t xml:space="preserve">IV. Air Quality Control and Carbon Mitigation</w:t>
      </w:r>
    </w:p>
    <w:p>
      <w:pPr>
        <w:pStyle w:val="FirstParagraph"/>
      </w:pPr>
      <w:r>
        <w:t xml:space="preserve">The dense concentration of vehicles and industrial activity in United Arab Emirates Dubai contributes to elevated levels of particulate matter (PM10 and PM2.5) and nitrogen oxides. The Environmental Engineer is responsible for monitoring air quality indices using sensor networks modeled across the cityscape. These data sets inform policy decisions regarding traffic management, industrial emissions limits, and building ventilation standards.</w:t>
      </w:r>
    </w:p>
    <w:p>
      <w:pPr>
        <w:pStyle w:val="BodyText"/>
      </w:pPr>
      <w:r>
        <w:t xml:space="preserve">In the context of large-scale events or construction projects, environmental engineers conduct Air Quality Impact Assessments (AQIA). They prescribe mitigation strategies such as fogging systems to suppress dust during excavation and the use of low-emission machinery. Furthermore, as United Arab Emirates Dubai moves toward electrification of its public transport grid, the Environmental Engineer assesses the lifecycle emissions associated with these transitions, ensuring that the shift from fossil fuels yields genuine atmospheric benefits.</w:t>
      </w:r>
    </w:p>
    <w:bookmarkEnd w:id="23"/>
    <w:bookmarkStart w:id="24" w:name="Xf6dca15d0f449a0e01a3a13aeccb06125b2dc37"/>
    <w:p>
      <w:pPr>
        <w:pStyle w:val="Heading2"/>
      </w:pPr>
      <w:r>
        <w:t xml:space="preserve">V. Green Infrastructure and Urban Ecology</w:t>
      </w:r>
    </w:p>
    <w:p>
      <w:pPr>
        <w:pStyle w:val="FirstParagraph"/>
      </w:pPr>
      <w:r>
        <w:t xml:space="preserve">Beyond traditional end-of-pipe solutions, Environmental Engineers in United Arab Emirates Dubai are increasingly involved in green infrastructure planning. This includes the design of sustainable urban drainage systems (SUDS) that capture rare but intense rainstorm runoff, preventing flash floods while recharging groundwater aquifers.</w:t>
      </w:r>
    </w:p>
    <w:p>
      <w:pPr>
        <w:pStyle w:val="BodyText"/>
      </w:pPr>
      <w:r>
        <w:t xml:space="preserve">The concept of "cool pavements" and green roofs is being implemented by environmental engineers to combat the Urban Heat Island (UHI) effect. By selecting vegetation species native to the arid climate and integrating irrigation systems that utilize reclaimed water, engineers create micro-climates that reduce ambient temperatures. This not only improves thermal comfort for residents but also lowers the energy demand for air conditioning, creating a synergistic environmental benefit.</w:t>
      </w:r>
    </w:p>
    <w:bookmarkEnd w:id="24"/>
    <w:bookmarkStart w:id="25" w:name="vi.-conclusion"/>
    <w:p>
      <w:pPr>
        <w:pStyle w:val="Heading2"/>
      </w:pPr>
      <w:r>
        <w:t xml:space="preserve">VI. Conclusion</w:t>
      </w:r>
    </w:p>
    <w:p>
      <w:pPr>
        <w:pStyle w:val="FirstParagraph"/>
      </w:pPr>
      <w:r>
        <w:t xml:space="preserve">In conclusion, the role of the Environmental Engineer in United Arab Emirates Dubai is fundamental to the region's sustainable future. It is a role that transcends traditional boundaries, merging hydrology, chemistry, biology, and policy. From securing water through innovative desalination and recycling techniques to managing waste via circular economy models and mitigating air pollution through rigorous monitoring, these professionals are the guardians of Dubai’s ecological integrity.</w:t>
      </w:r>
    </w:p>
    <w:p>
      <w:pPr>
        <w:pStyle w:val="BodyText"/>
      </w:pPr>
      <w:r>
        <w:t xml:space="preserve">As United Arab Emirates Dubai continues to grow as a global hub for commerce and tourism, the demand for sophisticated environmental management will only increase. The Environmental Engineer must remain adaptive, leveraging emerging technologies such as artificial intelligence in resource management and biotechnology in waste processing. Ultimately, the success of sustainability initiatives in this region hinges on the ability of these engineers to balance rapid development with ecological stewardship. It is through their expertise that United Arab Emirates Dubai can maintain its status as a model city for sustainable urban living in arid environments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Engineering in Sustainable Development</dc:title>
  <dc:creator/>
  <dc:language>en</dc:language>
  <cp:keywords/>
  <dcterms:created xsi:type="dcterms:W3CDTF">2026-07-29T09:59:39Z</dcterms:created>
  <dcterms:modified xsi:type="dcterms:W3CDTF">2026-07-29T09:59:39Z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