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e47a922302970b4005e036e161c2b71fffc13e5"/>
    <w:p>
      <w:pPr>
        <w:pStyle w:val="Heading1"/>
      </w:pPr>
      <w:r>
        <w:t xml:space="preserve">The Role of the Environmental Engineer in United States Los Angeles</w:t>
      </w:r>
    </w:p>
    <w:p>
      <w:pPr>
        <w:pStyle w:val="FirstParagraph"/>
      </w:pPr>
      <w:r>
        <w:rPr>
          <w:bCs/>
          <w:b/>
        </w:rPr>
        <w:t xml:space="preserve">A Term Paper Submitted in Partial Fulfillment of Academic Requirements</w:t>
      </w:r>
    </w:p>
    <w:p>
      <w:pPr>
        <w:pStyle w:val="BodyText"/>
      </w:pPr>
      <w:r>
        <w:t xml:space="preserve">Date: October 26, 2023</w:t>
      </w:r>
      <w:r>
        <w:br/>
      </w:r>
      <w:r>
        <w:t xml:space="preserve">Subject: Civil and Environmental Engineering Systems</w:t>
      </w:r>
      <w:r>
        <w:br/>
      </w:r>
      <w:r>
        <w:t xml:space="preserve">Institutional Context: United States Los Angeles Metropolitan Area</w:t>
      </w:r>
    </w:p>
    <w:bookmarkStart w:id="20" w:name="i.-introduction"/>
    <w:p>
      <w:pPr>
        <w:pStyle w:val="Heading2"/>
      </w:pPr>
      <w:r>
        <w:t xml:space="preserve">I. Introduction</w:t>
      </w:r>
    </w:p>
    <w:p>
      <w:pPr>
        <w:pStyle w:val="FirstParagraph"/>
      </w:pPr>
      <w:r>
        <w:t xml:space="preserve">The intersection of rapid urbanization, historical industrial activity, and unique geographical constraints creates a complex environmental landscape that demands specialized technical intervention. In the context of the</w:t>
      </w:r>
      <w:r>
        <w:t xml:space="preserve"> </w:t>
      </w:r>
      <w:r>
        <w:rPr>
          <w:bCs/>
          <w:b/>
        </w:rPr>
        <w:t xml:space="preserve">United States Los Angeles</w:t>
      </w:r>
      <w:r>
        <w:t xml:space="preserve"> </w:t>
      </w:r>
      <w:r>
        <w:t xml:space="preserve">metropolitan area, this need is particularly acute due to the region's dense population, arid climate, and persistent challenges regarding air quality and water scarcity. This term paper explores the critical function of the Environmental Engineer within this specific geographic and regulatory framework. By analyzing historical precedents, current infrastructure challenges, and future sustainability goals, this document elucidates how environmental engineering serves as the backbone of public health protection and ecological preservation in one of America's most iconic cities.</w:t>
      </w:r>
    </w:p>
    <w:p>
      <w:pPr>
        <w:pStyle w:val="BodyText"/>
      </w:pPr>
      <w:r>
        <w:t xml:space="preserve">The primary objective of an</w:t>
      </w:r>
      <w:r>
        <w:t xml:space="preserve"> </w:t>
      </w:r>
      <w:r>
        <w:rPr>
          <w:bCs/>
          <w:b/>
        </w:rPr>
        <w:t xml:space="preserve">Environmental Engineer</w:t>
      </w:r>
      <w:r>
        <w:t xml:space="preserve"> </w:t>
      </w:r>
      <w:r>
        <w:t xml:space="preserve">is to apply principles of engineering, soil science, biology, and chemistry to improve and maintain the environment for human health. In Los Angeles, these professionals are not merely technicians; they are strategic planners tasked with balancing economic development with ecological integrity. From managing stormwater runoff in flood-prone canyons to innovating solutions for smog reduction in a basin trapped by mountains, the scope of their work is vast and vital.</w:t>
      </w:r>
    </w:p>
    <w:bookmarkEnd w:id="20"/>
    <w:bookmarkStart w:id="21" w:name="Xe83b6d9179a4c6ac597fcc625ff92e317b979e7"/>
    <w:p>
      <w:pPr>
        <w:pStyle w:val="Heading2"/>
      </w:pPr>
      <w:r>
        <w:t xml:space="preserve">II. Historical Context: The Fight for Clean Air</w:t>
      </w:r>
    </w:p>
    <w:p>
      <w:pPr>
        <w:pStyle w:val="FirstParagraph"/>
      </w:pPr>
      <w:r>
        <w:t xml:space="preserve">To understand the present role of the</w:t>
      </w:r>
      <w:r>
        <w:t xml:space="preserve"> </w:t>
      </w:r>
      <w:r>
        <w:rPr>
          <w:bCs/>
          <w:b/>
        </w:rPr>
        <w:t xml:space="preserve">Environmental Engineer</w:t>
      </w:r>
      <w:r>
        <w:t xml:space="preserve">, one must look to the mid-20th century in</w:t>
      </w:r>
      <w:r>
        <w:t xml:space="preserve"> </w:t>
      </w:r>
      <w:r>
        <w:rPr>
          <w:bCs/>
          <w:b/>
        </w:rPr>
        <w:t xml:space="preserve">United States Los Angeles</w:t>
      </w:r>
      <w:r>
        <w:t xml:space="preserve">. During this era, Los Angeles became synonymous with photochemical smog, a hazardous mixture of ground-level ozone and particulate matter that obscured views and caused severe respiratory issues. The unique topography of the city, surrounded by mountains and bordered by the Pacific Ocean, created a temperature inversion layer that trapped pollutants close to the ground.</w:t>
      </w:r>
    </w:p>
    <w:p>
      <w:pPr>
        <w:pStyle w:val="BodyText"/>
      </w:pPr>
      <w:r>
        <w:t xml:space="preserve">The response to this crisis was led by engineers who designed scrubbers for industrial smokestacks and catalytic converters for automobiles. These early interventions laid the groundwork for modern air quality management. Today,</w:t>
      </w:r>
      <w:r>
        <w:t xml:space="preserve"> </w:t>
      </w:r>
      <w:r>
        <w:rPr>
          <w:bCs/>
          <w:b/>
        </w:rPr>
        <w:t xml:space="preserve">Environmental Engineers</w:t>
      </w:r>
      <w:r>
        <w:t xml:space="preserve"> </w:t>
      </w:r>
      <w:r>
        <w:t xml:space="preserve">in Los Angeles continue this legacy by monitoring volatile organic compounds (VOCs) and nitrogen oxides, ensuring that the city meets the stringent standards set by both state and federal agencies. Their work has transformed a once-toxic atmosphere into one of the cleanest in major American cities, although challenges remain.</w:t>
      </w:r>
    </w:p>
    <w:bookmarkEnd w:id="21"/>
    <w:bookmarkStart w:id="22" w:name="iii.-water-management-in-an-arid-climate"/>
    <w:p>
      <w:pPr>
        <w:pStyle w:val="Heading2"/>
      </w:pPr>
      <w:r>
        <w:t xml:space="preserve">III. Water Management in an Arid Climate</w:t>
      </w:r>
    </w:p>
    <w:p>
      <w:pPr>
        <w:pStyle w:val="FirstParagraph"/>
      </w:pPr>
      <w:r>
        <w:t xml:space="preserve">In</w:t>
      </w:r>
      <w:r>
        <w:t xml:space="preserve"> </w:t>
      </w:r>
      <w:r>
        <w:rPr>
          <w:bCs/>
          <w:b/>
        </w:rPr>
        <w:t xml:space="preserve">United States Los Angeles</w:t>
      </w:r>
      <w:r>
        <w:t xml:space="preserve">, water is not merely a utility; it is a political and engineering battleground. The city’s survival depends on the California State Water Project and the Colorado River Aqueduct, yet these sources are increasingly unreliable due to droughts exacerbated by climate change. Consequently,</w:t>
      </w:r>
      <w:r>
        <w:t xml:space="preserve"> </w:t>
      </w:r>
      <w:r>
        <w:rPr>
          <w:bCs/>
          <w:b/>
        </w:rPr>
        <w:t xml:space="preserve">Environmental Engineers</w:t>
      </w:r>
      <w:r>
        <w:t xml:space="preserve"> </w:t>
      </w:r>
      <w:r>
        <w:t xml:space="preserve">play a pivotal role in water conservation, recycling, and stormwater capture.</w:t>
      </w:r>
    </w:p>
    <w:p>
      <w:pPr>
        <w:pStyle w:val="BodyText"/>
      </w:pPr>
      <w:r>
        <w:t xml:space="preserve">A significant portion of modern environmental engineering efforts in the region focuses on wastewater treatment and reuse. Facilities such as the Hyperion Water Reclamation Plant have undergone massive upgrades to treat sewage to potable standards or high-level industrial reuse. This "toilet-to-tap" initiative is a testament to the ingenuity of local engineers who seek to close the water loop, reducing dependency on distant imports.</w:t>
      </w:r>
    </w:p>
    <w:p>
      <w:pPr>
        <w:pStyle w:val="BodyText"/>
      </w:pPr>
      <w:r>
        <w:t xml:space="preserve">Furthermore, with recent extreme rainfall events leading to flash floods and beach pollution, engineers are redesigning urban drainage systems. Instead of simply piping stormwater out to sea where it washes away nutrients and creates slicks, new "green infrastructure" projects utilize permeable pavements, bioswales, and retention basins. These systems capture runoff on-site, allowing it to percolate into aquifers (groundwater recharge) while filtering out pollutants before they reach the ocean. This dual-purpose approach addresses both flood control and water resource augmentation.</w:t>
      </w:r>
    </w:p>
    <w:bookmarkEnd w:id="22"/>
    <w:bookmarkStart w:id="23" w:name="X3156c1322c23ce423ad197e0a9e76b4a063471b"/>
    <w:p>
      <w:pPr>
        <w:pStyle w:val="Heading2"/>
      </w:pPr>
      <w:r>
        <w:t xml:space="preserve">IV. Waste Management and Circular Economy</w:t>
      </w:r>
    </w:p>
    <w:p>
      <w:pPr>
        <w:pStyle w:val="FirstParagraph"/>
      </w:pPr>
      <w:r>
        <w:t xml:space="preserve">The management of solid waste in</w:t>
      </w:r>
      <w:r>
        <w:t xml:space="preserve"> </w:t>
      </w:r>
      <w:r>
        <w:rPr>
          <w:bCs/>
          <w:b/>
        </w:rPr>
        <w:t xml:space="preserve">United States Los Angeles</w:t>
      </w:r>
      <w:r>
        <w:t xml:space="preserve"> </w:t>
      </w:r>
      <w:r>
        <w:t xml:space="preserve">presents another critical domain for environmental engineering. As landfills reach capacity and environmental regulations tighten regarding methane emissions, engineers are tasked with optimizing waste-to-energy systems and advancing recycling technologies.</w:t>
      </w:r>
    </w:p>
    <w:p>
      <w:pPr>
        <w:pStyle w:val="BodyText"/>
      </w:pPr>
      <w:r>
        <w:t xml:space="preserve">Innovations in this field include the development of anaerobic digesters that convert organic waste from food processing into biogas for electricity generation. Additionally,</w:t>
      </w:r>
      <w:r>
        <w:t xml:space="preserve"> </w:t>
      </w:r>
      <w:r>
        <w:rPr>
          <w:bCs/>
          <w:b/>
        </w:rPr>
        <w:t xml:space="preserve">Environmental Engineers</w:t>
      </w:r>
      <w:r>
        <w:t xml:space="preserve"> </w:t>
      </w:r>
      <w:r>
        <w:t xml:space="preserve">work on sorting facilities that utilize optical sensors and robotics to separate recyclables more efficiently than human labor alone. The goal is to move the city toward a circular economy model, where materials are kept in use for as long as possible, minimizing the environmental footprint of consumption.</w:t>
      </w:r>
    </w:p>
    <w:bookmarkEnd w:id="23"/>
    <w:bookmarkStart w:id="24" w:name="X40d1a2f5f085ee1e1ce870183e0792f512de1fc"/>
    <w:p>
      <w:pPr>
        <w:pStyle w:val="Heading2"/>
      </w:pPr>
      <w:r>
        <w:t xml:space="preserve">V. Regulatory Framework and Policy Integration</w:t>
      </w:r>
    </w:p>
    <w:p>
      <w:pPr>
        <w:pStyle w:val="FirstParagraph"/>
      </w:pPr>
      <w:r>
        <w:t xml:space="preserve">The work of an</w:t>
      </w:r>
      <w:r>
        <w:t xml:space="preserve"> </w:t>
      </w:r>
      <w:r>
        <w:rPr>
          <w:bCs/>
          <w:b/>
        </w:rPr>
        <w:t xml:space="preserve">Environmental Engineer</w:t>
      </w:r>
      <w:r>
        <w:t xml:space="preserve"> </w:t>
      </w:r>
      <w:r>
        <w:t xml:space="preserve">does not occur in a vacuum; it is deeply embedded within a complex web of regulations. In Los Angeles, engineers must navigate requirements set by the South Coast Air Quality Management District (SCAQMD), the California Environmental Quality Act (CEQA), and various federal laws such as the Clean Air Act and Clean Water Act.</w:t>
      </w:r>
    </w:p>
    <w:p>
      <w:pPr>
        <w:pStyle w:val="BodyText"/>
      </w:pPr>
      <w:r>
        <w:t xml:space="preserve">Engineering solutions must be legally defensible and environmentally sound. This requires interdisciplinary collaboration with legal experts, policymakers, and community stakeholders. For instance, when proposing a new industrial facility, engineers must conduct rigorous Environmental Impact Reports (EIRs) to assess potential harm to local ecosystems and communities. In</w:t>
      </w:r>
      <w:r>
        <w:t xml:space="preserve"> </w:t>
      </w:r>
      <w:r>
        <w:rPr>
          <w:bCs/>
          <w:b/>
        </w:rPr>
        <w:t xml:space="preserve">United States Los Angeles</w:t>
      </w:r>
      <w:r>
        <w:t xml:space="preserve">, there is a growing emphasis on environmental justice, ensuring that engineering projects do not disproportionately burden low-income or minority neighborhoods with pollution. Engineers are thus required to adopt social sensitivity alongside technical competence.</w:t>
      </w:r>
    </w:p>
    <w:bookmarkEnd w:id="24"/>
    <w:bookmarkStart w:id="25" w:name="X4a69e691f7ea09da4e3b680397ca7c09213b3e0"/>
    <w:p>
      <w:pPr>
        <w:pStyle w:val="Heading2"/>
      </w:pPr>
      <w:r>
        <w:t xml:space="preserve">VI. Future Challenges and Technological Innovation</w:t>
      </w:r>
    </w:p>
    <w:p>
      <w:pPr>
        <w:pStyle w:val="FirstParagraph"/>
      </w:pPr>
      <w:r>
        <w:t xml:space="preserve">Looking ahead, the challenges facing</w:t>
      </w:r>
      <w:r>
        <w:t xml:space="preserve"> </w:t>
      </w:r>
      <w:r>
        <w:rPr>
          <w:bCs/>
          <w:b/>
        </w:rPr>
        <w:t xml:space="preserve">United States Los Angeles</w:t>
      </w:r>
      <w:r>
        <w:t xml:space="preserve"> </w:t>
      </w:r>
      <w:r>
        <w:t xml:space="preserve">will intensify due to global climate change. Rising sea levels threaten coastal infrastructure, while higher temperatures increase energy demand for cooling, which in turn affects air quality if the electricity comes from fossil fuels.</w:t>
      </w:r>
    </w:p>
    <w:p>
      <w:pPr>
        <w:pStyle w:val="BodyText"/>
      </w:pPr>
      <w:r>
        <w:rPr>
          <w:bCs/>
          <w:b/>
        </w:rPr>
        <w:t xml:space="preserve">Environmental Engineers</w:t>
      </w:r>
      <w:r>
        <w:t xml:space="preserve"> </w:t>
      </w:r>
      <w:r>
        <w:t xml:space="preserve">are at the forefront of developing resilient infrastructure. This includes designing flood barriers that double as public parks, integrating solar power into water treatment plants to reduce carbon footprints, and utilizing artificial intelligence to predict and manage utility grid failures. Smart water meters and leak detection algorithms are being deployed across the city to minimize non-revenue water loss.</w:t>
      </w:r>
    </w:p>
    <w:p>
      <w:pPr>
        <w:pStyle w:val="BodyText"/>
      </w:pPr>
      <w:r>
        <w:t xml:space="preserve">Moreover, the transition to electric vehicles (EVs) requires new engineering considerations. Engineers must plan for the disposal of EV batteries and ensure that charging stations are powered by renewable energy sources to maximize environmental benefits. The integration of green building standards, such as LEED certification, is also a growing field where engineers optimize HVAC systems and materials usage to reduce operational emissions.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Environmental Engineer</w:t>
      </w:r>
      <w:r>
        <w:t xml:space="preserve"> </w:t>
      </w:r>
      <w:r>
        <w:t xml:space="preserve">serves as an essential guardian of public health and environmental quality in</w:t>
      </w:r>
      <w:r>
        <w:t xml:space="preserve"> </w:t>
      </w:r>
      <w:r>
        <w:rPr>
          <w:bCs/>
          <w:b/>
        </w:rPr>
        <w:t xml:space="preserve">United States Los Angeles</w:t>
      </w:r>
      <w:r>
        <w:t xml:space="preserve">. Through historical efforts to clear the smog, innovative water recycling projects in a drought-stricken region, and sustainable waste management strategies, these professionals have significantly improved the livability of the city.</w:t>
      </w:r>
    </w:p>
    <w:p>
      <w:pPr>
        <w:pStyle w:val="BodyText"/>
      </w:pPr>
      <w:r>
        <w:t xml:space="preserve">As Los Angeles continues to grow and face the pressures of climate change, the role of environmental engineering will only expand. It requires not only technical expertise in chemistry and physics but also a deep commitment to sustainability and equity. The challenges ahead are formidable, but through continued innovation, regulatory compliance, and community engagement,</w:t>
      </w:r>
      <w:r>
        <w:t xml:space="preserve"> </w:t>
      </w:r>
      <w:r>
        <w:rPr>
          <w:bCs/>
          <w:b/>
        </w:rPr>
        <w:t xml:space="preserve">Environmental Engineers</w:t>
      </w:r>
      <w:r>
        <w:t xml:space="preserve"> </w:t>
      </w:r>
      <w:r>
        <w:t xml:space="preserve">in</w:t>
      </w:r>
      <w:r>
        <w:t xml:space="preserve"> </w:t>
      </w:r>
      <w:r>
        <w:rPr>
          <w:bCs/>
          <w:b/>
        </w:rPr>
        <w:t xml:space="preserve">United States Los Angeles</w:t>
      </w:r>
      <w:r>
        <w:t xml:space="preserve"> </w:t>
      </w:r>
      <w:r>
        <w:t xml:space="preserve">remain well-positioned to create a resilient, clean, and prosperous future for all residents.</w:t>
      </w:r>
    </w:p>
    <w:p>
      <w:pPr>
        <w:pStyle w:val="BodyText"/>
      </w:pPr>
      <w:r>
        <w:t xml:space="preserve">The legacy of environmental engineering in this city is one of transformation—from a basin choked by smog to a leader in green technology. As we move forward, the dedication and ingenuity of these engineers will be crucial in maintaining this progress and ensuring that</w:t>
      </w:r>
      <w:r>
        <w:t xml:space="preserve"> </w:t>
      </w:r>
      <w:r>
        <w:rPr>
          <w:bCs/>
          <w:b/>
        </w:rPr>
        <w:t xml:space="preserve">United States Los Angeles</w:t>
      </w:r>
      <w:r>
        <w:t xml:space="preserve"> </w:t>
      </w:r>
      <w:r>
        <w:t xml:space="preserve">remains a model for sustainable urban living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United States Los Angeles</dc:title>
  <dc:creator/>
  <dc:language>en</dc:language>
  <cp:keywords/>
  <dcterms:created xsi:type="dcterms:W3CDTF">2026-07-29T17:16:04Z</dcterms:created>
  <dcterms:modified xsi:type="dcterms:W3CDTF">2026-07-29T17:16:04Z</dcterms:modified>
</cp:coreProperties>
</file>

<file path=docProps/custom.xml><?xml version="1.0" encoding="utf-8"?>
<Properties xmlns="http://schemas.openxmlformats.org/officeDocument/2006/custom-properties" xmlns:vt="http://schemas.openxmlformats.org/officeDocument/2006/docPropsVTypes"/>
</file>