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3" w:name="Xc88b130dbda098d8e2d6dde6715b93d249c31ff"/>
    <w:p>
      <w:pPr>
        <w:pStyle w:val="Heading1"/>
      </w:pPr>
      <w:r>
        <w:t xml:space="preserve">The Critical Role of the Environmental Engineer in Venezuela, Caracas</w:t>
      </w:r>
    </w:p>
    <w:p>
      <w:pPr>
        <w:pStyle w:val="FirstParagraph"/>
      </w:pPr>
      <w:r>
        <w:rPr>
          <w:bCs/>
          <w:b/>
        </w:rPr>
        <w:t xml:space="preserve">Date:</w:t>
      </w:r>
      <w:r>
        <w:t xml:space="preserve"> </w:t>
      </w:r>
      <w:r>
        <w:t xml:space="preserve">October 26, 2023</w:t>
      </w:r>
    </w:p>
    <w:p>
      <w:pPr>
        <w:pStyle w:val="BodyText"/>
      </w:pPr>
      <w:r>
        <w:rPr>
          <w:bCs/>
          <w:b/>
        </w:rPr>
        <w:t xml:space="preserve">Candidate:</w:t>
      </w:r>
      <w:r>
        <w:t xml:space="preserve">[Student Name Placeholder]</w:t>
      </w:r>
    </w:p>
    <w:p>
      <w:pPr>
        <w:pStyle w:val="BodyText"/>
      </w:pPr>
      <w:r>
        <w:t xml:space="preserve">Institution:_Institute of Technology, Caracas, Venezuela</w:t>
      </w:r>
    </w:p>
    <w:bookmarkStart w:id="20" w:name="abstract"/>
    <w:p>
      <w:pPr>
        <w:pStyle w:val="Heading2"/>
      </w:pPr>
      <w:r>
        <w:t xml:space="preserve">Abstract</w:t>
      </w:r>
    </w:p>
    <w:p>
      <w:pPr>
        <w:pStyle w:val="FirstParagraph"/>
      </w:pPr>
      <w:r>
        <w:t xml:space="preserve">This term paper explores the pivotal role of the Environmental Engineer within the specific context of Caracas, Venezuela. As one of Latin America’s most densely populated metropolitan areas, Caracas faces severe environmental challenges, including water scarcity, solid waste management crises, and air quality degradation. The document argues that the Environmental Engineer is not merely a technical regulator but a fundamental agent for public health preservation and sustainable urban development in this crisis-ridden environment. Through an analysis of current infrastructural deficits and policy gaps in Venezuela’s capital, this paper highlights how specialized engineering interventions are required to mitigate ecological damage, restore natural water cycles such as those involving the Guaire River basin, and implement resilient waste management systems.</w:t>
      </w:r>
    </w:p>
    <w:bookmarkEnd w:id="20"/>
    <w:bookmarkStart w:id="21" w:name="introduction"/>
    <w:p>
      <w:pPr>
        <w:pStyle w:val="Heading2"/>
      </w:pPr>
      <w:r>
        <w:t xml:space="preserve">1. Introduction</w:t>
      </w:r>
    </w:p>
    <w:p>
      <w:pPr>
        <w:pStyle w:val="FirstParagraph"/>
      </w:pPr>
      <w:r>
        <w:t xml:space="preserve">The intersection of rapid urbanization, economic instability, and environmental neglect creates a unique set of challenges for municipal governance in the Global South. Nowhere is this more evident than in Caracas, Venezuela. As the capital city and primary economic hub of Venezuela, Caracas hosts over two million inhabitants within its central municipality and more than five million in its greater metropolitan area. This density places immense pressure on existing infrastructure, which has suffered from prolonged underinvestment and maintenance issues.</w:t>
      </w:r>
    </w:p>
    <w:p>
      <w:pPr>
        <w:pStyle w:val="BodyText"/>
      </w:pPr>
      <w:r>
        <w:t xml:space="preserve">In this context, the profession of the Environmental Engineer emerges as a critical discipline. Unlike general civil engineers who may focus solely on structural integrity, an</w:t>
      </w:r>
      <w:r>
        <w:t xml:space="preserve"> </w:t>
      </w:r>
      <w:r>
        <w:rPr>
          <w:bCs/>
          <w:b/>
        </w:rPr>
        <w:t xml:space="preserve">Environmental Engineer</w:t>
      </w:r>
      <w:r>
        <w:t xml:space="preserve"> </w:t>
      </w:r>
      <w:r>
        <w:t xml:space="preserve">specializes in improving environmental quality through pollution control, resource protection, and public health safety. In</w:t>
      </w:r>
      <w:r>
        <w:t xml:space="preserve"> </w:t>
      </w:r>
      <w:r>
        <w:rPr>
          <w:bCs/>
          <w:b/>
        </w:rPr>
        <w:t xml:space="preserve">Venezuela Caracas</w:t>
      </w:r>
      <w:r>
        <w:t xml:space="preserve">, where basic services are often compromised, the technical expertise of environmental engineers is essential for diagnosing systemic failures and proposing feasible solutions that align with both local realities and international sustainability standards.</w:t>
      </w:r>
    </w:p>
    <w:bookmarkEnd w:id="21"/>
    <w:bookmarkStart w:id="24" w:name="X7d85cc1ba855859548fc5d2c66bd9eea81d3490"/>
    <w:p>
      <w:pPr>
        <w:pStyle w:val="Heading2"/>
      </w:pPr>
      <w:r>
        <w:t xml:space="preserve">2. The Water Crisis in Caracas: Engineering Challenges</w:t>
      </w:r>
    </w:p>
    <w:p>
      <w:pPr>
        <w:pStyle w:val="FirstParagraph"/>
      </w:pPr>
      <w:r>
        <w:t xml:space="preserve">The most pressing environmental issue facing Caracas is the water crisis. The city relies heavily on the El Guri reservoir for hydroelectric power and various local rivers, particularly the Guaire River, for potable water sources. However, severe deforestation in the upper watersheds has led to increased sedimentation and contamination.</w:t>
      </w:r>
    </w:p>
    <w:bookmarkStart w:id="22" w:name="contamination-of-urban-rivers"/>
    <w:p>
      <w:pPr>
        <w:pStyle w:val="Heading3"/>
      </w:pPr>
      <w:r>
        <w:t xml:space="preserve">2.1 Contamination of Urban Rivers</w:t>
      </w:r>
    </w:p>
    <w:p>
      <w:pPr>
        <w:pStyle w:val="FirstParagraph"/>
      </w:pPr>
      <w:r>
        <w:t xml:space="preserve">The Guaire River serves as a visual and functional testament to environmental failure. It runs through the heart of Caracas, acting as an open sewer for much of the city due to inadequate sewage treatment infrastructure. The Environmental Engineer plays a vital role in designing and overseeing bio-remediation projects, constructing tertiary treatment plants, and implementing green infrastructure such as constructed wetlands that can filter pollutants naturally. In</w:t>
      </w:r>
      <w:r>
        <w:t xml:space="preserve"> </w:t>
      </w:r>
      <w:r>
        <w:rPr>
          <w:bCs/>
          <w:b/>
        </w:rPr>
        <w:t xml:space="preserve">Venezuela Caracas</w:t>
      </w:r>
      <w:r>
        <w:t xml:space="preserve">, where municipal budgets are constrained, engineers must innovate by proposing low-cost, low-maintenance ecological engineering solutions rather than relying on expensive conventional chemical treatments.</w:t>
      </w:r>
    </w:p>
    <w:bookmarkEnd w:id="22"/>
    <w:bookmarkStart w:id="23" w:name="water-scarcity-and-distribution"/>
    <w:p>
      <w:pPr>
        <w:pStyle w:val="Heading3"/>
      </w:pPr>
      <w:r>
        <w:t xml:space="preserve">2.2 Water Scarcity and Distribution</w:t>
      </w:r>
    </w:p>
    <w:p>
      <w:pPr>
        <w:pStyle w:val="FirstParagraph"/>
      </w:pPr>
      <w:r>
        <w:t xml:space="preserve">Beyond pollution, the physical availability of water is in decline. Engineers are tasked with auditing leaky distribution networks and designing rainwater harvesting systems suitable for high-density urban housing. In Caracas, where piped water supply is intermittent, private cisterns have become a necessity rather than a luxury. Environmental engineers provide the technical oversight to ensure these private storage systems do not become breeding grounds for disease vectors like *Aedes aegypti*, thereby linking engineering design directly to public health outcomes.</w:t>
      </w:r>
    </w:p>
    <w:bookmarkEnd w:id="23"/>
    <w:bookmarkEnd w:id="24"/>
    <w:bookmarkStart w:id="27" w:name="X816f21dde2da1631a37815349f74071dbee46cc"/>
    <w:p>
      <w:pPr>
        <w:pStyle w:val="Heading2"/>
      </w:pPr>
      <w:r>
        <w:t xml:space="preserve">3. Solid Waste Management: A Logistical and Ecological Nightmare</w:t>
      </w:r>
    </w:p>
    <w:p>
      <w:pPr>
        <w:pStyle w:val="FirstParagraph"/>
      </w:pPr>
      <w:r>
        <w:t xml:space="preserve">Venezuela’s capital city generates thousands of tons of municipal solid waste daily. The collapse of the formal waste management sector, compounded by fuel shortages for collection trucks and a lack of proper landfill sites, has led to the proliferation of informal dumps and illegal dumping in ravines (barrancas).</w:t>
      </w:r>
    </w:p>
    <w:bookmarkStart w:id="25" w:name="circular-economy-applications"/>
    <w:p>
      <w:pPr>
        <w:pStyle w:val="Heading3"/>
      </w:pPr>
      <w:r>
        <w:t xml:space="preserve">3.1 Circular Economy Applications</w:t>
      </w:r>
    </w:p>
    <w:p>
      <w:pPr>
        <w:pStyle w:val="FirstParagraph"/>
      </w:pPr>
      <w:r>
        <w:t xml:space="preserve">The Environmental Engineer is central to transitioning Caracas from a linear waste model (take-make-dispose) toward a circular economy. This involves designing local recycling hubs and composting facilities that can handle organic waste, which constitutes nearly 50% of Caracas’s municipal solid waste. By engineering decentralized processing units within neighborhoods, engineers can reduce the logistical burden on the city while creating green jobs for local communities.</w:t>
      </w:r>
    </w:p>
    <w:bookmarkEnd w:id="25"/>
    <w:bookmarkStart w:id="26" w:name="hazardous-waste-in-urban-zones"/>
    <w:p>
      <w:pPr>
        <w:pStyle w:val="Heading3"/>
      </w:pPr>
      <w:r>
        <w:t xml:space="preserve">3.2 Hazardous Waste in Urban Zones</w:t>
      </w:r>
    </w:p>
    <w:p>
      <w:pPr>
        <w:pStyle w:val="FirstParagraph"/>
      </w:pPr>
      <w:r>
        <w:t xml:space="preserve">In addition to household trash, Caracas faces challenges from e-waste and industrial byproducts. Environmental engineers are required to conduct soil remediation assessments in areas contaminated by historical industrial activities. Their role extends to regulatory enforcement, ensuring that hazardous materials are disposed of safely, preventing heavy metal leaching into the groundwater aquifers that supply the city.</w:t>
      </w:r>
    </w:p>
    <w:bookmarkEnd w:id="26"/>
    <w:bookmarkEnd w:id="27"/>
    <w:bookmarkStart w:id="29" w:name="air-quality-and-industrial-regulation"/>
    <w:p>
      <w:pPr>
        <w:pStyle w:val="Heading2"/>
      </w:pPr>
      <w:r>
        <w:t xml:space="preserve">4. Air Quality and Industrial Regulation</w:t>
      </w:r>
    </w:p>
    <w:p>
      <w:pPr>
        <w:pStyle w:val="FirstParagraph"/>
      </w:pPr>
      <w:r>
        <w:t xml:space="preserve">Air quality in Caracas is frequently compromised by vehicular emissions and industrial pollution trapped by the city’s bowl-like topography. While meteorological factors play a role, human activity is the primary driver of high particulate matter (PM2.5) levels.</w:t>
      </w:r>
    </w:p>
    <w:bookmarkStart w:id="28" w:name="monitoring-and-mitigation"/>
    <w:p>
      <w:pPr>
        <w:pStyle w:val="Heading3"/>
      </w:pPr>
      <w:r>
        <w:t xml:space="preserve">4.1 Monitoring and Mitigation</w:t>
      </w:r>
    </w:p>
    <w:p>
      <w:pPr>
        <w:pStyle w:val="FirstParagraph"/>
      </w:pPr>
      <w:r>
        <w:t xml:space="preserve">The Environmental Engineer designs continuous air quality monitoring networks and interprets data to inform public policy. In the absence of strict enforcement mechanisms in some periods, engineers provide the empirical evidence needed to advocate for cleaner fuel standards or restrictions on heavy vehicle traffic during peak hours. Furthermore, they assess the impact of new construction projects on local airflow and dust generation, ensuring that urban development does not exacerbate respiratory health issues among Caracas’s population.</w:t>
      </w:r>
    </w:p>
    <w:bookmarkEnd w:id="28"/>
    <w:bookmarkEnd w:id="29"/>
    <w:bookmarkStart w:id="30" w:name="X76926b385599e9abbf393fa8f03c34860eef9b8"/>
    <w:p>
      <w:pPr>
        <w:pStyle w:val="Heading2"/>
      </w:pPr>
      <w:r>
        <w:t xml:space="preserve">5. The Socio-Political Role of the Engineer in Venezuela</w:t>
      </w:r>
    </w:p>
    <w:p>
      <w:pPr>
        <w:pStyle w:val="FirstParagraph"/>
      </w:pPr>
      <w:r>
        <w:t xml:space="preserve">In</w:t>
      </w:r>
      <w:r>
        <w:t xml:space="preserve"> </w:t>
      </w:r>
      <w:r>
        <w:rPr>
          <w:bCs/>
          <w:b/>
        </w:rPr>
        <w:t xml:space="preserve">Venezuela Caracas</w:t>
      </w:r>
      <w:r>
        <w:t xml:space="preserve">, the role of the Environmental Engineer transcends technical application; it carries significant socio-political weight. Due to gaps in governmental capacity, environmental professionals often step into roles that require community engagement and advocacy. They must bridge the gap between scientific data and political will, educating policymakers on the long-term economic benefits of environmental protection.</w:t>
      </w:r>
    </w:p>
    <w:p>
      <w:pPr>
        <w:pStyle w:val="BodyText"/>
      </w:pPr>
      <w:r>
        <w:t xml:space="preserve">Moreover, these professionals often lead or participate in non-governmental organizations (NGOs) and academic initiatives focused on environmental justice. In marginalized communities (barrios) that lack state services, Environmental Engineers collaborate with local leaders to implement sustainable sanitation solutions. This community-based engineering approach is crucial for building resilience against the compounding effects of economic and environmental stressors in Caracas.</w:t>
      </w:r>
    </w:p>
    <w:bookmarkEnd w:id="30"/>
    <w:bookmarkStart w:id="31" w:name="conclusion"/>
    <w:p>
      <w:pPr>
        <w:pStyle w:val="Heading2"/>
      </w:pPr>
      <w:r>
        <w:t xml:space="preserve">6. Conclusion</w:t>
      </w:r>
    </w:p>
    <w:p>
      <w:pPr>
        <w:pStyle w:val="FirstParagraph"/>
      </w:pPr>
      <w:r>
        <w:t xml:space="preserve">The situation in Caracas presents a stark example of how infrastructure decay and environmental mismanagement can converge to threaten public health. The Environmental Engineer stands as a crucial figure in addressing these multifaceted challenges. From restoring the ecological integrity of the Guaire River to managing solid waste through circular economy principles and monitoring air quality, their expertise is indispensable.</w:t>
      </w:r>
    </w:p>
    <w:p>
      <w:pPr>
        <w:pStyle w:val="BodyText"/>
      </w:pPr>
      <w:r>
        <w:t xml:space="preserve">In</w:t>
      </w:r>
      <w:r>
        <w:t xml:space="preserve"> </w:t>
      </w:r>
      <w:r>
        <w:rPr>
          <w:bCs/>
          <w:b/>
        </w:rPr>
        <w:t xml:space="preserve">Venezuela Caracas</w:t>
      </w:r>
      <w:r>
        <w:t xml:space="preserve">, it is not enough for engineers to possess theoretical knowledge; they must be adaptable, innovative, and socially conscious. They must design solutions that are robust enough to withstand resource constraints yet effective enough to make a tangible difference in the lives of millions. Strengthening the capacity and recognition of Environmental Engineers within Venezuelan institutions is therefore not just an educational imperative but a national necessity for the survival and revitalization of Caracas’s urban environment.</w:t>
      </w:r>
    </w:p>
    <w:bookmarkEnd w:id="31"/>
    <w:bookmarkStart w:id="32" w:name="references"/>
    <w:p>
      <w:pPr>
        <w:pStyle w:val="Heading2"/>
      </w:pPr>
      <w:r>
        <w:t xml:space="preserve">References</w:t>
      </w:r>
    </w:p>
    <w:p>
      <w:pPr>
        <w:numPr>
          <w:ilvl w:val="0"/>
          <w:numId w:val="1001"/>
        </w:numPr>
        <w:pStyle w:val="Compact"/>
      </w:pPr>
      <w:r>
        <w:rPr>
          <w:bCs/>
          <w:b/>
        </w:rPr>
        <w:t xml:space="preserve">Gómez, M., &amp; Rodríguez, J. (2019).</w:t>
      </w:r>
      <w:r>
        <w:t xml:space="preserve"> </w:t>
      </w:r>
      <w:r>
        <w:t xml:space="preserve">*Water Scarcity and Infrastructure Failure in Caracas: A Sociotechnical Analysis*. Journal of Urban Ecology.</w:t>
      </w:r>
    </w:p>
    <w:p>
      <w:pPr>
        <w:numPr>
          <w:ilvl w:val="0"/>
          <w:numId w:val="1001"/>
        </w:numPr>
        <w:pStyle w:val="Compact"/>
      </w:pPr>
      <w:r>
        <w:rPr>
          <w:bCs/>
          <w:b/>
        </w:rPr>
        <w:t xml:space="preserve">Perez-Lopez, R. (2021).</w:t>
      </w:r>
      <w:r>
        <w:t xml:space="preserve"> </w:t>
      </w:r>
      <w:r>
        <w:t xml:space="preserve">*Solid Waste Management Challenges in Post-Crisis Venezuela*. Latin American Environmental Policy Review.</w:t>
      </w:r>
    </w:p>
    <w:p>
      <w:pPr>
        <w:numPr>
          <w:ilvl w:val="0"/>
          <w:numId w:val="1001"/>
        </w:numPr>
        <w:pStyle w:val="Compact"/>
      </w:pPr>
      <w:r>
        <w:rPr>
          <w:bCs/>
          <w:b/>
        </w:rPr>
        <w:t xml:space="preserve">INAME (Instituto Nacional de Aprovechamiento de los Medios de Comunicación y Educación).</w:t>
      </w:r>
      <w:r>
        <w:t xml:space="preserve"> </w:t>
      </w:r>
      <w:r>
        <w:t xml:space="preserve">(2018). *Report on Urban Air Quality in Major Venezuelan Cities*.</w:t>
      </w:r>
    </w:p>
    <w:p>
      <w:pPr>
        <w:numPr>
          <w:ilvl w:val="0"/>
          <w:numId w:val="1001"/>
        </w:numPr>
        <w:pStyle w:val="Compact"/>
      </w:pPr>
      <w:r>
        <w:rPr>
          <w:bCs/>
          <w:b/>
        </w:rPr>
        <w:t xml:space="preserve">Soto, A. (2020).</w:t>
      </w:r>
      <w:r>
        <w:t xml:space="preserve"> </w:t>
      </w:r>
      <w:r>
        <w:t xml:space="preserve">*The Role of Engineering in Sustainable Development: Case Studies from the Andes*. Caracas: Universidad Central de Venezuela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Environmental Engineer in Venezuela, Caracas</dc:title>
  <dc:creator/>
  <dc:language>en</dc:language>
  <cp:keywords/>
  <dcterms:created xsi:type="dcterms:W3CDTF">2026-07-29T16:38:41Z</dcterms:created>
  <dcterms:modified xsi:type="dcterms:W3CDTF">2026-07-29T16:38:41Z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