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Cinematic</w:t>
      </w:r>
      <w:r>
        <w:t xml:space="preserve"> </w:t>
      </w:r>
      <w:r>
        <w:t xml:space="preserve">Vision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Argentina</w:t>
      </w:r>
      <w:r>
        <w:t xml:space="preserve"> </w:t>
      </w:r>
      <w:r>
        <w:t xml:space="preserve">Córdoba</w:t>
      </w:r>
    </w:p>
    <w:p>
      <w:pPr>
        <w:pStyle w:val="FirstParagraph"/>
      </w:pPr>
      <w:r>
        <w:t xml:space="preserve">```html</w:t>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t xml:space="preserve">** Course : Introduction to Cinema Studies</w:t>
      </w:r>
      <w:r>
        <w:br/>
      </w:r>
      <w:r>
        <w:t xml:space="preserve">** Instructor : Professor [Name]</w:t>
      </w:r>
    </w:p>
    <w:bookmarkStart w:id="26" w:name="X34129397e89a2ebeda470305213333d9d2ee0cf"/>
    <w:p>
      <w:pPr>
        <w:pStyle w:val="Heading1"/>
      </w:pPr>
      <w:r>
        <w:t xml:space="preserve">The Artistic Agency of the Film Director: A Contextual Analysis within Argentina Córdoba</w:t>
      </w:r>
    </w:p>
    <w:bookmarkStart w:id="20" w:name="introduction"/>
    <w:p>
      <w:pPr>
        <w:pStyle w:val="Heading2"/>
      </w:pPr>
      <w:r>
        <w:t xml:space="preserve">Introduction</w:t>
      </w:r>
    </w:p>
    <w:p>
      <w:pPr>
        <w:pStyle w:val="FirstParagraph"/>
      </w:pPr>
      <w:r>
        <w:t xml:space="preserve">In the grand tapestry of cinematic history, few figures exert as much influence over the final aesthetic and narrative outcome as the film director. Often referred to as the "auteur," this individual is responsible for translating a written script into a visual and auditory experience. However, the role of a film director does not exist in a vacuum; it is deeply embedded within specific cultural, economic, and geographical contexts. This term paper explores the multifaceted role of the film director through two distinct but interconnected lenses: their universal artistic responsibilities and their specific manifestation within</w:t>
      </w:r>
      <w:r>
        <w:t xml:space="preserve"> </w:t>
      </w:r>
      <w:r>
        <w:rPr>
          <w:bCs/>
          <w:b/>
        </w:rPr>
        <w:t xml:space="preserve">Argentina Córdoba</w:t>
      </w:r>
      <w:r>
        <w:t xml:space="preserve">. By examining how local culture shapes cinematic expression, we can better understand why the</w:t>
      </w:r>
      <w:r>
        <w:t xml:space="preserve"> </w:t>
      </w:r>
      <w:r>
        <w:rPr>
          <w:bCs/>
          <w:b/>
        </w:rPr>
        <w:t xml:space="preserve">Film Director</w:t>
      </w:r>
      <w:r>
        <w:t xml:space="preserve"> </w:t>
      </w:r>
      <w:r>
        <w:t xml:space="preserve">in this region is not merely a technician of images, but a crucial cultural commentator.</w:t>
      </w:r>
    </w:p>
    <w:bookmarkEnd w:id="20"/>
    <w:bookmarkStart w:id="21" w:name="the-universal-role-of-the-film-director"/>
    <w:p>
      <w:pPr>
        <w:pStyle w:val="Heading2"/>
      </w:pPr>
      <w:r>
        <w:t xml:space="preserve">The Universal Role of the Film Director</w:t>
      </w:r>
    </w:p>
    <w:p>
      <w:pPr>
        <w:pStyle w:val="FirstParagraph"/>
      </w:pPr>
      <w:r>
        <w:t xml:space="preserve">To understand the significance of cinema in any given region, one must first define what it means to be a</w:t>
      </w:r>
      <w:r>
        <w:t xml:space="preserve"> </w:t>
      </w:r>
      <w:r>
        <w:rPr>
          <w:bCs/>
          <w:b/>
        </w:rPr>
        <w:t xml:space="preserve">Film Director</w:t>
      </w:r>
      <w:r>
        <w:t xml:space="preserve">. At its core, this role involves leadership and creative vision. The director is tasked with guiding the performance of actors, determining camera angles and lighting through collaboration with the cinematographer, and overseeing editing choices to ensure narrative coherence. They are the unifying force that brings together screenwriters, producers, actors, designers, and sound engineers.</w:t>
      </w:r>
    </w:p>
    <w:p>
      <w:pPr>
        <w:pStyle w:val="BodyText"/>
      </w:pPr>
      <w:r>
        <w:t xml:space="preserve">The concept of auteur theory suggests that a film reflects the singular creative vision of its director as much as it does an author's work reflects their unique voice. This perspective elevates the</w:t>
      </w:r>
      <w:r>
        <w:t xml:space="preserve"> </w:t>
      </w:r>
      <w:r>
        <w:rPr>
          <w:bCs/>
          <w:b/>
        </w:rPr>
        <w:t xml:space="preserve">Film Director</w:t>
      </w:r>
      <w:r>
        <w:t xml:space="preserve"> </w:t>
      </w:r>
      <w:r>
        <w:t xml:space="preserve">from a mere manager on set to an artist with a distinct stylistic fingerprint. Whether working in Hollywood, Bollywood, or independent circuits worldwide, directors must navigate the tension between commercial viability and artistic integrity. They must solve thousands of logistical problems daily while maintaining a cohesive thematic argument. This universal struggle highlights why the director is central to film studies; they are the primary lens through which audiences interpret reality on screen.</w:t>
      </w:r>
    </w:p>
    <w:bookmarkEnd w:id="21"/>
    <w:bookmarkStart w:id="22" w:name="X296897c9a5105e4b62d0fe0784c29d65684e2a9"/>
    <w:p>
      <w:pPr>
        <w:pStyle w:val="Heading2"/>
      </w:pPr>
      <w:r>
        <w:t xml:space="preserve">The Cinematic Landscape of Argentina Córdoba</w:t>
      </w:r>
    </w:p>
    <w:p>
      <w:pPr>
        <w:pStyle w:val="FirstParagraph"/>
      </w:pPr>
      <w:r>
        <w:t xml:space="preserve">While the duties of a director are broadly similar across borders, their creative output is heavily influenced by their environment.</w:t>
      </w:r>
      <w:r>
        <w:t xml:space="preserve"> </w:t>
      </w:r>
      <w:r>
        <w:rPr>
          <w:bCs/>
          <w:b/>
        </w:rPr>
        <w:t xml:space="preserve">Argentina Córdoba</w:t>
      </w:r>
      <w:r>
        <w:t xml:space="preserve">, located in the central part of Argentina, offers a unique backdrop for cinematic expression. Historically known as "La Docta" (The Learned One) due to its prestigious university and intellectual tradition, Córdoba possesses a rich cultural heritage that contrasts with the more commercially dominant film industries of Buenos Aires.</w:t>
      </w:r>
    </w:p>
    <w:p>
      <w:pPr>
        <w:pStyle w:val="BodyText"/>
      </w:pPr>
      <w:r>
        <w:t xml:space="preserve">In</w:t>
      </w:r>
      <w:r>
        <w:t xml:space="preserve"> </w:t>
      </w:r>
      <w:r>
        <w:rPr>
          <w:bCs/>
          <w:b/>
        </w:rPr>
        <w:t xml:space="preserve">Argentina Córdoba</w:t>
      </w:r>
      <w:r>
        <w:t xml:space="preserve">, the atmosphere is characterized by a blend of colonial architecture, vast natural landscapes ranging from sierras to valleys, and a vibrant student population. This setting provides directors with distinct visual motifs and narrative themes. Unlike the urban grit often portrayed in capital-centric cinema, films set in or produced by</w:t>
      </w:r>
      <w:r>
        <w:t xml:space="preserve"> </w:t>
      </w:r>
      <w:r>
        <w:rPr>
          <w:bCs/>
          <w:b/>
        </w:rPr>
        <w:t xml:space="preserve">Argentina Córdoba</w:t>
      </w:r>
      <w:r>
        <w:t xml:space="preserve"> </w:t>
      </w:r>
      <w:r>
        <w:t xml:space="preserve">often explore themes of isolation, tradition versus modernity, and rural identity. The local government has increasingly supported cultural initiatives through subsidies and film institutes, creating an ecosystem where emerging filmmakers can experiment with storytelling that resonates locally while appealing to international festivals.</w:t>
      </w:r>
    </w:p>
    <w:bookmarkEnd w:id="22"/>
    <w:bookmarkStart w:id="23" w:name="Xe946ab383f7b56df06832528d6ff1f35d356714"/>
    <w:p>
      <w:pPr>
        <w:pStyle w:val="Heading2"/>
      </w:pPr>
      <w:r>
        <w:t xml:space="preserve">The Director as a Cultural Interpreter in Córdoba</w:t>
      </w:r>
    </w:p>
    <w:p>
      <w:pPr>
        <w:pStyle w:val="FirstParagraph"/>
      </w:pPr>
      <w:r>
        <w:t xml:space="preserve">In the context of</w:t>
      </w:r>
      <w:r>
        <w:t xml:space="preserve"> </w:t>
      </w:r>
      <w:r>
        <w:rPr>
          <w:bCs/>
          <w:b/>
        </w:rPr>
        <w:t xml:space="preserve">Argentina Córdoba</w:t>
      </w:r>
      <w:r>
        <w:t xml:space="preserve">, the</w:t>
      </w:r>
      <w:r>
        <w:t xml:space="preserve"> </w:t>
      </w:r>
      <w:r>
        <w:rPr>
          <w:bCs/>
          <w:b/>
        </w:rPr>
        <w:t xml:space="preserve">Film Director</w:t>
      </w:r>
      <w:r>
        <w:t xml:space="preserve"> </w:t>
      </w:r>
      <w:r>
        <w:t xml:space="preserve">assumes a role that extends beyond entertainment; they become interpreters of regional identity. Directors working in this sphere often face the challenge of balancing local authenticity with universal appeal. They must decide how much dialect, custom, and local history to include to maintain verisimilitude without alienating broader audiences.</w:t>
      </w:r>
    </w:p>
    <w:p>
      <w:pPr>
        <w:pStyle w:val="BodyText"/>
      </w:pPr>
      <w:r>
        <w:t xml:space="preserve">For instance, many contemporary directors from</w:t>
      </w:r>
      <w:r>
        <w:t xml:space="preserve"> </w:t>
      </w:r>
      <w:r>
        <w:rPr>
          <w:bCs/>
          <w:b/>
        </w:rPr>
        <w:t xml:space="preserve">Argentina Córdoba</w:t>
      </w:r>
      <w:r>
        <w:t xml:space="preserve"> </w:t>
      </w:r>
      <w:r>
        <w:t xml:space="preserve">utilize the province’s sierras not just as a scenic background but as a character in itself. The landscape becomes a metaphor for internal psychological states or social constraints. This approach requires a director to be deeply attuned to the geography and sociology of their home region. They must understand how the history of immigration, agriculture, and urbanization has shaped the people of</w:t>
      </w:r>
      <w:r>
        <w:t xml:space="preserve"> </w:t>
      </w:r>
      <w:r>
        <w:rPr>
          <w:bCs/>
          <w:b/>
        </w:rPr>
        <w:t xml:space="preserve">Argentina Córdoba</w:t>
      </w:r>
      <w:r>
        <w:t xml:space="preserve">. Consequently, the work of these directors contributes to a broader understanding of Argentine identity, challenging monolithic narratives that often dominate national cinema.</w:t>
      </w:r>
    </w:p>
    <w:bookmarkEnd w:id="23"/>
    <w:bookmarkStart w:id="24" w:name="economic-challenges-and-opportunities"/>
    <w:p>
      <w:pPr>
        <w:pStyle w:val="Heading2"/>
      </w:pPr>
      <w:r>
        <w:t xml:space="preserve">Economic Challenges and Opportunities</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Argentina Córdoba</w:t>
      </w:r>
    </w:p>
    <w:p>
      <w:pPr>
        <w:pStyle w:val="BodyText"/>
      </w:pPr>
      <w:r>
        <w:t xml:space="preserve">Furthermore, the rise of digital technology has democratized filmmaking in</w:t>
      </w:r>
      <w:r>
        <w:t xml:space="preserve"> </w:t>
      </w:r>
      <w:r>
        <w:rPr>
          <w:bCs/>
          <w:b/>
        </w:rPr>
        <w:t xml:space="preserve">Argentina Córdoba</w:t>
      </w:r>
      <w:r>
        <w:t xml:space="preserve">. Aspiring directors no longer need access to massive studio infrastructure. They can shoot on location, utilizing the natural beauty and architectural diversity of the region. This accessibility allows for a proliferation of voices from different socioeconomic backgrounds within</w:t>
      </w:r>
      <w:r>
        <w:t xml:space="preserve"> </w:t>
      </w:r>
      <w:r>
        <w:rPr>
          <w:bCs/>
          <w:b/>
        </w:rPr>
        <w:t xml:space="preserve">Argentina Córdoba</w:t>
      </w:r>
      <w:r>
        <w:t xml:space="preserve">, enriching the cinematic landscape with diverse perspectives that traditional studio systems might overlook.</w:t>
      </w:r>
    </w:p>
    <w:bookmarkEnd w:id="24"/>
    <w:bookmarkStart w:id="25" w:name="conclusion"/>
    <w:p>
      <w:pPr>
        <w:pStyle w:val="Heading2"/>
      </w:pPr>
      <w:r>
        <w:t xml:space="preserve">Conclusion</w:t>
      </w:r>
    </w:p>
    <w:p>
      <w:pPr>
        <w:pStyle w:val="FirstParagraph"/>
      </w:pPr>
      <w:r>
        <w:t xml:space="preserve">In conclusion, the film director is a pivotal figure in the construction of cinematic meaning, serving as both an artist and a manager. While their technical responsibilities remain consistent globally, their creative output is profoundly shaped by cultural context. In</w:t>
      </w:r>
      <w:r>
        <w:t xml:space="preserve"> </w:t>
      </w:r>
      <w:r>
        <w:rPr>
          <w:bCs/>
          <w:b/>
        </w:rPr>
        <w:t xml:space="preserve">Argentina Córdoba</w:t>
      </w:r>
      <w:r>
        <w:t xml:space="preserve">, directors play a vital role in articulating regional identity, preserving local history, and challenging national stereotypes through visual storytelling. By examining the work of the</w:t>
      </w:r>
      <w:r>
        <w:t xml:space="preserve"> </w:t>
      </w:r>
      <w:r>
        <w:rPr>
          <w:bCs/>
          <w:b/>
        </w:rPr>
        <w:t xml:space="preserve">Film Director</w:t>
      </w:r>
      <w:r>
        <w:t xml:space="preserve"> </w:t>
      </w:r>
      <w:r>
        <w:t xml:space="preserve">within this specific geographic and cultural framework, we gain insight into how cinema functions as a mirror for society. As</w:t>
      </w:r>
      <w:r>
        <w:t xml:space="preserve"> </w:t>
      </w:r>
      <w:r>
        <w:rPr>
          <w:bCs/>
          <w:b/>
        </w:rPr>
        <w:t xml:space="preserve">Argentina Córdoba</w:t>
      </w:r>
      <w:r>
        <w:t xml:space="preserve"> </w:t>
      </w:r>
      <w:r>
        <w:t xml:space="preserve">continues to develop its film industry infrastructure and support its local talent, the influence of these directors will likely grow, offering audiences worldwide a deeper appreciation of the complexities inherent in Argentine culture.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Cinematic Vision of the Film Director in Argentina Córdoba</dc:title>
  <dc:creator/>
  <dc:language>en</dc:language>
  <cp:keywords/>
  <dcterms:created xsi:type="dcterms:W3CDTF">2026-07-29T21:10:42Z</dcterms:created>
  <dcterms:modified xsi:type="dcterms:W3CDTF">2026-07-29T21:10:42Z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