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Cinematic</w:t>
      </w:r>
      <w:r>
        <w:t xml:space="preserve"> </w:t>
      </w:r>
      <w:r>
        <w:t xml:space="preserve">Visionary</w:t>
      </w:r>
      <w:r>
        <w:t xml:space="preserve"> </w:t>
      </w:r>
      <w:r>
        <w:t xml:space="preserve">-</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Israel</w:t>
      </w:r>
      <w:r>
        <w:t xml:space="preserve"> </w:t>
      </w:r>
      <w:r>
        <w:t xml:space="preserve">Tel</w:t>
      </w:r>
      <w:r>
        <w:t xml:space="preserve"> </w:t>
      </w:r>
      <w:r>
        <w:t xml:space="preserve">Aviv</w:t>
      </w:r>
    </w:p>
    <w:bookmarkStart w:id="21" w:name="the-cinematic-visionary"/>
    <w:p>
      <w:pPr>
        <w:pStyle w:val="Heading1"/>
      </w:pPr>
      <w:r>
        <w:t xml:space="preserve">The Cinematic Visionary</w:t>
      </w:r>
    </w:p>
    <w:bookmarkStart w:id="20" w:name="X6fec17c76a137a863c3c2aa9c9064c1e0c265f7"/>
    <w:p>
      <w:pPr>
        <w:pStyle w:val="Heading3"/>
      </w:pPr>
      <w:r>
        <w:t xml:space="preserve">A Critical Analysis of the Film Director in the Context of Contemporary Israel Tel Aviv</w:t>
      </w:r>
    </w:p>
    <w:p>
      <w:pPr>
        <w:pStyle w:val="FirstParagraph"/>
      </w:pPr>
      <w:r>
        <w:t xml:space="preserve">Term Paper | Department of Cinema Studies | Tel Aviv University Contextual Framework</w:t>
      </w:r>
    </w:p>
    <w:p>
      <w:pPr>
        <w:pStyle w:val="BodyText"/>
      </w:pPr>
      <w:r>
        <w:rPr>
          <w:bCs/>
          <w:b/>
        </w:rPr>
        <w:t xml:space="preserve">Introduction</w:t>
      </w:r>
    </w:p>
    <w:p>
      <w:pPr>
        <w:pStyle w:val="BodyText"/>
      </w:pPr>
      <w:r>
        <w:t xml:space="preserve">The role of the</w:t>
      </w:r>
      <w:r>
        <w:t xml:space="preserve"> </w:t>
      </w:r>
      <w:r>
        <w:rPr>
          <w:bCs/>
          <w:b/>
        </w:rPr>
        <w:t xml:space="preserve">Film Director</w:t>
      </w:r>
      <w:r>
        <w:t xml:space="preserve"> </w:t>
      </w:r>
      <w:r>
        <w:t xml:space="preserve">has evolved significantly from being merely a technical overseer to becoming the primary auteur and cultural architect of cinematic narratives. Nowhere is this evolution more palpable than in</w:t>
      </w:r>
      <w:r>
        <w:t xml:space="preserve"> </w:t>
      </w:r>
      <w:r>
        <w:rPr>
          <w:bCs/>
          <w:b/>
        </w:rPr>
        <w:t xml:space="preserve">Israel Tel Aviv</w:t>
      </w:r>
      <w:r>
        <w:t xml:space="preserve">, a city that serves as both the economic engine and the creative heart of Israeli cinema. This term paper explores the multifaceted role of the</w:t>
      </w:r>
      <w:r>
        <w:t xml:space="preserve"> </w:t>
      </w:r>
      <w:r>
        <w:rPr>
          <w:bCs/>
          <w:b/>
        </w:rPr>
        <w:t xml:space="preserve">Film Director</w:t>
      </w:r>
      <w:r>
        <w:t xml:space="preserve"> </w:t>
      </w:r>
      <w:r>
        <w:t xml:space="preserve">within this specific geographic and cultural nexus, examining how directors in</w:t>
      </w:r>
      <w:r>
        <w:t xml:space="preserve"> </w:t>
      </w:r>
      <w:r>
        <w:rPr>
          <w:bCs/>
          <w:b/>
        </w:rPr>
        <w:t xml:space="preserve">Israel Tel Aviv</w:t>
      </w:r>
      <w:r>
        <w:t xml:space="preserve"> </w:t>
      </w:r>
      <w:r>
        <w:t xml:space="preserve">navigate complex socio-political landscapes, leverage local funding mechanisms, and project national identity onto the global stage. By analyzing the interplay between artistic vision and regional specificity, we can understand how the</w:t>
      </w:r>
      <w:r>
        <w:t xml:space="preserve"> </w:t>
      </w:r>
      <w:r>
        <w:rPr>
          <w:bCs/>
          <w:b/>
        </w:rPr>
        <w:t xml:space="preserve">Film Director</w:t>
      </w:r>
      <w:r>
        <w:t xml:space="preserve"> </w:t>
      </w:r>
      <w:r>
        <w:t xml:space="preserve">functions not just as a storyteller, but as a mediator of truth in one of the world’s most contested media environments.</w:t>
      </w:r>
    </w:p>
    <w:p>
      <w:pPr>
        <w:pStyle w:val="BodyText"/>
      </w:pPr>
      <w:r>
        <w:rPr>
          <w:bCs/>
          <w:b/>
        </w:rPr>
        <w:t xml:space="preserve">The Auteur Theory in a High-Context Society</w:t>
      </w:r>
    </w:p>
    <w:p>
      <w:pPr>
        <w:pStyle w:val="BodyText"/>
      </w:pPr>
      <w:r>
        <w:t xml:space="preserve">In traditional film theory, particularly within the French New Wave tradition, the</w:t>
      </w:r>
      <w:r>
        <w:t xml:space="preserve"> </w:t>
      </w:r>
      <w:r>
        <w:rPr>
          <w:bCs/>
          <w:b/>
        </w:rPr>
        <w:t xml:space="preserve">Film Director</w:t>
      </w:r>
      <w:r>
        <w:t xml:space="preserve"> </w:t>
      </w:r>
      <w:r>
        <w:t xml:space="preserve">is often viewed as an auteur whose personal style defines the work. In</w:t>
      </w:r>
      <w:r>
        <w:t xml:space="preserve"> </w:t>
      </w:r>
      <w:r>
        <w:rPr>
          <w:bCs/>
          <w:b/>
        </w:rPr>
        <w:t xml:space="preserve">Israel Tel Aviv</w:t>
      </w:r>
      <w:r>
        <w:t xml:space="preserve">, this concept takes on a distinct flavor due to the intense intimacy of its society. Unlike in larger cinematic hubs like Hollywood or London, where directors may remain somewhat detached from their subjects, the</w:t>
      </w:r>
      <w:r>
        <w:t xml:space="preserve"> </w:t>
      </w:r>
      <w:r>
        <w:rPr>
          <w:bCs/>
          <w:b/>
        </w:rPr>
        <w:t xml:space="preserve">Film Director</w:t>
      </w:r>
      <w:r>
        <w:t xml:space="preserve"> </w:t>
      </w:r>
      <w:r>
        <w:t xml:space="preserve">operating in</w:t>
      </w:r>
      <w:r>
        <w:t xml:space="preserve"> </w:t>
      </w:r>
      <w:r>
        <w:rPr>
          <w:bCs/>
          <w:b/>
        </w:rPr>
        <w:t xml:space="preserve">Israel Tel Aviv</w:t>
      </w:r>
      <w:r>
        <w:t xml:space="preserve"> </w:t>
      </w:r>
      <w:r>
        <w:t xml:space="preserve">is often embedded within the very fabric of the community they depict. The boundaries between documentary and fiction are frequently blurred by directors who utilize semi-autobiographical approaches. This style requires a director to possess not only technical mastery but also profound sociological insight, as they must navigate personal relationships and collective traumas that are fresh in the public consciousness.</w:t>
      </w:r>
    </w:p>
    <w:p>
      <w:pPr>
        <w:pStyle w:val="BodyText"/>
      </w:pPr>
      <w:r>
        <w:t xml:space="preserve">The</w:t>
      </w:r>
      <w:r>
        <w:t xml:space="preserve"> </w:t>
      </w:r>
      <w:r>
        <w:rPr>
          <w:bCs/>
          <w:b/>
        </w:rPr>
        <w:t xml:space="preserve">Film Director</w:t>
      </w:r>
      <w:r>
        <w:t xml:space="preserve"> </w:t>
      </w:r>
      <w:r>
        <w:t xml:space="preserve">in this region often acts as a witness. The pressure to represent "truth" is immense. Consequently, the directorial approach in</w:t>
      </w:r>
      <w:r>
        <w:t xml:space="preserve"> </w:t>
      </w:r>
      <w:r>
        <w:rPr>
          <w:bCs/>
          <w:b/>
        </w:rPr>
        <w:t xml:space="preserve">Israel Tel Aviv</w:t>
      </w:r>
      <w:r>
        <w:t xml:space="preserve"> </w:t>
      </w:r>
      <w:r>
        <w:t xml:space="preserve">often prioritizes authenticity over polish. This has led to a unique cinematic language characterized by handheld camera work, natural lighting, and improvisational dialogue. These choices are not merely aesthetic; they are ethical statements made by the</w:t>
      </w:r>
      <w:r>
        <w:t xml:space="preserve"> </w:t>
      </w:r>
      <w:r>
        <w:rPr>
          <w:bCs/>
          <w:b/>
        </w:rPr>
        <w:t xml:space="preserve">Film Director</w:t>
      </w:r>
      <w:r>
        <w:t xml:space="preserve"> </w:t>
      </w:r>
      <w:r>
        <w:t xml:space="preserve">to convey immediacy and raw emotion, reflecting the volatile nature of life in this region.</w:t>
      </w:r>
    </w:p>
    <w:p>
      <w:pPr>
        <w:pStyle w:val="BodyText"/>
      </w:pPr>
      <w:r>
        <w:rPr>
          <w:bCs/>
          <w:b/>
        </w:rPr>
        <w:t xml:space="preserve">Economic Realities and Institutional Support</w:t>
      </w:r>
    </w:p>
    <w:p>
      <w:pPr>
        <w:pStyle w:val="BodyText"/>
      </w:pPr>
      <w:r>
        <w:t xml:space="preserve">The ecosystem supporting the</w:t>
      </w:r>
      <w:r>
        <w:t xml:space="preserve"> </w:t>
      </w:r>
      <w:r>
        <w:rPr>
          <w:bCs/>
          <w:b/>
        </w:rPr>
        <w:t xml:space="preserve">Film Director</w:t>
      </w:r>
      <w:r>
        <w:t xml:space="preserve"> </w:t>
      </w:r>
      <w:r>
        <w:t xml:space="preserve">in</w:t>
      </w:r>
      <w:r>
        <w:t xml:space="preserve"> </w:t>
      </w:r>
      <w:r>
        <w:rPr>
          <w:bCs/>
          <w:b/>
        </w:rPr>
        <w:t xml:space="preserve">Israel Tel Aviv</w:t>
      </w:r>
      <w:r>
        <w:t xml:space="preserve"> </w:t>
      </w:r>
      <w:r>
        <w:t xml:space="preserve">is heavily reliant on institutional funding, primarily through the Israeli Film Fund and international co-production treaties. For a director based in or shooting within</w:t>
      </w:r>
      <w:r>
        <w:t xml:space="preserve"> </w:t>
      </w:r>
      <w:r>
        <w:rPr>
          <w:bCs/>
          <w:b/>
        </w:rPr>
        <w:t xml:space="preserve">Israel Tel Aviv</w:t>
      </w:r>
      <w:r>
        <w:t xml:space="preserve">, navigating these bureaucratic structures is as critical as scriptwriting. The director must often serve as a producer, pitching projects that balance local cultural relevance with international appeal. This dual requirement shapes the content of films produced in this hub.</w:t>
      </w:r>
    </w:p>
    <w:p>
      <w:pPr>
        <w:pStyle w:val="BodyText"/>
      </w:pPr>
      <w:r>
        <w:t xml:space="preserve">Tel Aviv’s vibrant indie film scene provides a testing ground for emerging</w:t>
      </w:r>
      <w:r>
        <w:t xml:space="preserve"> </w:t>
      </w:r>
      <w:r>
        <w:rPr>
          <w:bCs/>
          <w:b/>
        </w:rPr>
        <w:t xml:space="preserve">Film Director</w:t>
      </w:r>
      <w:r>
        <w:t xml:space="preserve"> </w:t>
      </w:r>
      <w:r>
        <w:t xml:space="preserve">talent. Studios and production houses in the city are increasingly specializing in mid-budget films that allow for artistic risk-taking while remaining commercially viable. The role of the</w:t>
      </w:r>
      <w:r>
        <w:t xml:space="preserve"> </w:t>
      </w:r>
      <w:r>
        <w:rPr>
          <w:bCs/>
          <w:b/>
        </w:rPr>
        <w:t xml:space="preserve">Film Director</w:t>
      </w:r>
      <w:r>
        <w:t xml:space="preserve"> </w:t>
      </w:r>
      <w:r>
        <w:t xml:space="preserve">here is often collaborative rather than hierarchical, working closely with cinematographers, editors, and actors who share a common cultural vocabulary. This synergy allows for rapid production cycles and innovative storytelling techniques that might be stifled in larger, more rigid studio systems.</w:t>
      </w:r>
    </w:p>
    <w:p>
      <w:pPr>
        <w:pStyle w:val="BodyText"/>
      </w:pPr>
      <w:r>
        <w:rPr>
          <w:bCs/>
          <w:b/>
        </w:rPr>
        <w:t xml:space="preserve">Navigating Political Complexity</w:t>
      </w:r>
    </w:p>
    <w:p>
      <w:pPr>
        <w:pStyle w:val="BodyText"/>
      </w:pPr>
      <w:r>
        <w:t xml:space="preserve">One cannot discuss the</w:t>
      </w:r>
      <w:r>
        <w:t xml:space="preserve"> </w:t>
      </w:r>
      <w:r>
        <w:rPr>
          <w:bCs/>
          <w:b/>
        </w:rPr>
        <w:t xml:space="preserve">Film Director</w:t>
      </w:r>
      <w:r>
        <w:t xml:space="preserve"> </w:t>
      </w:r>
      <w:r>
        <w:t xml:space="preserve">in</w:t>
      </w:r>
      <w:r>
        <w:t xml:space="preserve"> </w:t>
      </w:r>
      <w:r>
        <w:rPr>
          <w:bCs/>
          <w:b/>
        </w:rPr>
        <w:t xml:space="preserve">Israel Tel Aviv</w:t>
      </w:r>
      <w:r>
        <w:t xml:space="preserve"> </w:t>
      </w:r>
      <w:r>
        <w:t xml:space="preserve">without addressing the political dimension. The city is a microcosm of Israeli society, comprising secular and religious, Jewish and Arab citizens, each with distinct narratives. The modern</w:t>
      </w:r>
      <w:r>
        <w:t xml:space="preserve"> </w:t>
      </w:r>
      <w:r>
        <w:rPr>
          <w:bCs/>
          <w:b/>
        </w:rPr>
        <w:t xml:space="preserve">Film Director</w:t>
      </w:r>
      <w:r>
        <w:t xml:space="preserve"> </w:t>
      </w:r>
      <w:r>
        <w:t xml:space="preserve">in this context often finds themselves at the center of cultural debates. Films produced in</w:t>
      </w:r>
      <w:r>
        <w:t xml:space="preserve"> </w:t>
      </w:r>
      <w:r>
        <w:rPr>
          <w:bCs/>
          <w:b/>
        </w:rPr>
        <w:t xml:space="preserve">Israel Tel Aviv</w:t>
      </w:r>
      <w:r>
        <w:t xml:space="preserve"> </w:t>
      </w:r>
      <w:r>
        <w:t xml:space="preserve">frequently grapple with themes of identity, conflict, displacement, and coexistence.</w:t>
      </w:r>
    </w:p>
    <w:p>
      <w:pPr>
        <w:pStyle w:val="BodyText"/>
      </w:pPr>
      <w:r>
        <w:t xml:space="preserve">The director’s choice of perspective is inherently political. A</w:t>
      </w:r>
      <w:r>
        <w:t xml:space="preserve"> </w:t>
      </w:r>
      <w:r>
        <w:rPr>
          <w:bCs/>
          <w:b/>
        </w:rPr>
        <w:t xml:space="preserve">Film Director</w:t>
      </w:r>
      <w:r>
        <w:t xml:space="preserve"> </w:t>
      </w:r>
      <w:r>
        <w:t xml:space="preserve">must decide whether to reinforce nationalist myths or deconstruct them through critical inquiry. Recent trends in</w:t>
      </w:r>
      <w:r>
        <w:t xml:space="preserve"> </w:t>
      </w:r>
      <w:r>
        <w:rPr>
          <w:bCs/>
          <w:b/>
        </w:rPr>
        <w:t xml:space="preserve">Israel Tel Aviv</w:t>
      </w:r>
      <w:r>
        <w:t xml:space="preserve"> </w:t>
      </w:r>
      <w:r>
        <w:t xml:space="preserve">cinema show a shift toward more pluralistic narratives, where the</w:t>
      </w:r>
      <w:r>
        <w:t xml:space="preserve"> </w:t>
      </w:r>
      <w:r>
        <w:rPr>
          <w:bCs/>
          <w:b/>
        </w:rPr>
        <w:t xml:space="preserve">Film Director</w:t>
      </w:r>
      <w:r>
        <w:t xml:space="preserve"> </w:t>
      </w:r>
      <w:r>
        <w:t xml:space="preserve">gives voice to marginalized communities. This evolution reflects a broader societal change, with directors acting as catalysts for dialogue and reconciliation. By centering human stories over political rhetoric, these directors create works that resonate both domestically and internationally.</w:t>
      </w:r>
    </w:p>
    <w:p>
      <w:pPr>
        <w:pStyle w:val="BodyText"/>
      </w:pPr>
      <w:r>
        <w:rPr>
          <w:bCs/>
          <w:b/>
        </w:rPr>
        <w:t xml:space="preserve">Global Reach and Local Identity</w:t>
      </w:r>
    </w:p>
    <w:p>
      <w:pPr>
        <w:pStyle w:val="BodyText"/>
      </w:pPr>
      <w:r>
        <w:t xml:space="preserve">Despite the local focus of many productions, films directed by</w:t>
      </w:r>
      <w:r>
        <w:t xml:space="preserve"> </w:t>
      </w:r>
      <w:r>
        <w:rPr>
          <w:bCs/>
          <w:b/>
        </w:rPr>
        <w:t xml:space="preserve">Film Director</w:t>
      </w:r>
      <w:r>
        <w:t xml:space="preserve">s in</w:t>
      </w:r>
      <w:r>
        <w:t xml:space="preserve"> </w:t>
      </w:r>
      <w:r>
        <w:rPr>
          <w:bCs/>
          <w:b/>
        </w:rPr>
        <w:t xml:space="preserve">Israel Tel Aviv</w:t>
      </w:r>
      <w:r>
        <w:t xml:space="preserve"> </w:t>
      </w:r>
      <w:r>
        <w:t xml:space="preserve">have achieved significant global success. This international recognition is largely due to the universal themes embedded within locally specific stories. The director’s ability to translate particular experiences into universal emotions is key to their success on the world stage. Whether dealing with love, loss, or ambition, these films find audiences far beyond the borders of</w:t>
      </w:r>
      <w:r>
        <w:t xml:space="preserve"> </w:t>
      </w:r>
      <w:r>
        <w:rPr>
          <w:bCs/>
          <w:b/>
        </w:rPr>
        <w:t xml:space="preserve">Israel Tel Aviv</w:t>
      </w:r>
      <w:r>
        <w:t xml:space="preserve">.</w:t>
      </w:r>
    </w:p>
    <w:p>
      <w:pPr>
        <w:pStyle w:val="BodyText"/>
      </w:pPr>
      <w:r>
        <w:t xml:space="preserve">This global visibility enhances the cultural soft power of</w:t>
      </w:r>
      <w:r>
        <w:t xml:space="preserve"> </w:t>
      </w:r>
      <w:r>
        <w:rPr>
          <w:bCs/>
          <w:b/>
        </w:rPr>
        <w:t xml:space="preserve">Israel Tel Aviv</w:t>
      </w:r>
      <w:r>
        <w:t xml:space="preserve">. The city is increasingly recognized as a hub for creative innovation in the Middle East. For aspiring filmmakers and industry professionals, this status makes</w:t>
      </w:r>
      <w:r>
        <w:t xml:space="preserve"> </w:t>
      </w:r>
      <w:r>
        <w:rPr>
          <w:bCs/>
          <w:b/>
        </w:rPr>
        <w:t xml:space="preserve">Israel Tel Aviv</w:t>
      </w:r>
      <w:r>
        <w:t xml:space="preserve"> </w:t>
      </w:r>
      <w:r>
        <w:t xml:space="preserve">an attractive location for co-productions. The</w:t>
      </w:r>
      <w:r>
        <w:t xml:space="preserve"> </w:t>
      </w:r>
      <w:r>
        <w:rPr>
          <w:bCs/>
          <w:b/>
        </w:rPr>
        <w:t xml:space="preserve">Film Director</w:t>
      </w:r>
      <w:r>
        <w:t xml:space="preserve">, therefore, plays a pivotal role in branding the city as a center of cinematic excellence.</w:t>
      </w:r>
    </w:p>
    <w:p>
      <w:pPr>
        <w:pStyle w:val="BodyText"/>
      </w:pPr>
      <w:r>
        <w:t xml:space="preserve">C Conclusion</w:t>
      </w:r>
    </w:p>
    <w:p>
      <w:pPr>
        <w:pStyle w:val="BodyText"/>
      </w:pPr>
      <w:r>
        <w:t xml:space="preserve">In conclusion, the</w:t>
      </w:r>
      <w:r>
        <w:t xml:space="preserve"> </w:t>
      </w:r>
      <w:r>
        <w:rPr>
          <w:bCs/>
          <w:b/>
        </w:rPr>
        <w:t xml:space="preserve">Film Director</w:t>
      </w:r>
      <w:r>
        <w:t xml:space="preserve"> </w:t>
      </w:r>
      <w:r>
        <w:t xml:space="preserve">in</w:t>
      </w:r>
      <w:r>
        <w:t xml:space="preserve"> </w:t>
      </w:r>
      <w:r>
        <w:rPr>
          <w:bCs/>
          <w:b/>
        </w:rPr>
        <w:t xml:space="preserve">Israel Tel Aviv</w:t>
      </w:r>
      <w:r>
        <w:t xml:space="preserve"> </w:t>
      </w:r>
      <w:r>
        <w:t xml:space="preserve">occupies a unique position at the intersection of art, politics, and economics. They are not only creators of entertainment but also custodians of cultural memory and agents of social change. The constraints and opportunities presented by working in</w:t>
      </w:r>
      <w:r>
        <w:t xml:space="preserve"> </w:t>
      </w:r>
      <w:r>
        <w:rPr>
          <w:bCs/>
          <w:b/>
        </w:rPr>
        <w:t xml:space="preserve">Israel Tel Aviv</w:t>
      </w:r>
    </w:p>
    <w:p>
      <w:pPr>
        <w:pStyle w:val="BodyText"/>
      </w:pPr>
      <w:r>
        <w:t xml:space="preserve">shape their artistic choices, leading to a distinctive cinematic style that prioritizes authenticity and emotional depth. As the industry continues to grow, the role of the</w:t>
      </w:r>
      <w:r>
        <w:t xml:space="preserve"> </w:t>
      </w:r>
      <w:r>
        <w:rPr>
          <w:bCs/>
          <w:b/>
        </w:rPr>
        <w:t xml:space="preserve">Film Director</w:t>
      </w:r>
      <w:r>
        <w:t xml:space="preserve"> </w:t>
      </w:r>
      <w:r>
        <w:t xml:space="preserve">will undoubtedly expand, further solidifying</w:t>
      </w:r>
      <w:r>
        <w:t xml:space="preserve"> </w:t>
      </w:r>
      <w:r>
        <w:rPr>
          <w:bCs/>
          <w:b/>
        </w:rPr>
        <w:t xml:space="preserve">Israel Tel Aviv</w:t>
      </w:r>
      <w:r>
        <w:t xml:space="preserve">’s reputation as a dynamic force in global cinema. Understanding this dynamic is essential for students and scholars of film, offering insights into how local contexts influence universal artistic expression.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Cinematic Visionary - An Analysis of the Film Director in Contemporary Israel Tel Aviv</dc:title>
  <dc:creator/>
  <dc:language>en</dc:language>
  <cp:keywords/>
  <dcterms:created xsi:type="dcterms:W3CDTF">2026-07-29T19:52:33Z</dcterms:created>
  <dcterms:modified xsi:type="dcterms:W3CDTF">2026-07-29T19:52:33Z</dcterms:modified>
</cp:coreProperties>
</file>

<file path=docProps/custom.xml><?xml version="1.0" encoding="utf-8"?>
<Properties xmlns="http://schemas.openxmlformats.org/officeDocument/2006/custom-properties" xmlns:vt="http://schemas.openxmlformats.org/officeDocument/2006/docPropsVTypes"/>
</file>