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Vision: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Tokyo</w:t>
      </w:r>
    </w:p>
    <w:bookmarkStart w:id="28" w:name="Xaab5b534ab3625950bbb5934f5134c84905dc1c"/>
    <w:p>
      <w:pPr>
        <w:pStyle w:val="Heading1"/>
      </w:pPr>
      <w:r>
        <w:t xml:space="preserve">The Cinematic Vision: A Term Paper on the Film Director in Japan Tokyo</w:t>
      </w:r>
    </w:p>
    <w:p>
      <w:pPr>
        <w:pStyle w:val="FirstParagraph"/>
      </w:pPr>
      <w:r>
        <w:rPr>
          <w:bCs/>
          <w:b/>
        </w:rPr>
        <w:t xml:space="preserve">Abstract</w:t>
      </w:r>
      <w:r>
        <w:br/>
      </w:r>
      <w:r>
        <w:br/>
      </w:r>
      <w:r>
        <w:t xml:space="preserve">This term paper explores the pivotal role of the film director within the contemporary cultural landscape of Japan, specifically focusing on its epicenter, Japan Tokyo. By analyzing historical trajectories, modern industrial structures, and aesthetic innovations, this document elucidates how directors in this specific geographical context navigate global expectations while preserving unique indigenous storytelling traditions. The study highlights that a film director in Japan Tokyo is not merely an artist but a cultural mediator whose creative decisions shape the nation's soft power and cinematic identity on the world stage.</w:t>
      </w:r>
    </w:p>
    <w:bookmarkStart w:id="20" w:name="introduction"/>
    <w:p>
      <w:pPr>
        <w:pStyle w:val="Heading2"/>
      </w:pPr>
      <w:r>
        <w:t xml:space="preserve">Introduction</w:t>
      </w:r>
    </w:p>
    <w:p>
      <w:pPr>
        <w:pStyle w:val="FirstParagraph"/>
      </w:pPr>
      <w:r>
        <w:t xml:space="preserve">The art of cinema is inherently collaborative, yet it remains fundamentally driven by the singular vision of its architect: the film director. In Japan Tokyo, a city that serves as both a historical repository and a futuristic hub for technology and pop culture, this role assumes particular significance. As the capital of Japan Tokyo, this metropolis has long been synonymous with rapid modernization while simultaneously holding tight to traditional aesthetics. Consequently, the film director operating within this specific locale faces unique challenges and opportunities.</w:t>
      </w:r>
    </w:p>
    <w:p>
      <w:pPr>
        <w:pStyle w:val="BodyText"/>
      </w:pPr>
      <w:r>
        <w:t xml:space="preserve">This term paper aims to dissect the multifaceted nature of directing in Japan Tokyo. It argues that the identity of a film director here is constructed through a dialectic relationship between rigid industrial expectations and radical artistic experimentation. By examining key historical shifts, current production dynamics, and global reception models, this document provides a comprehensive overview of why the film director remains central to understanding Japanese cinema today.</w:t>
      </w:r>
    </w:p>
    <w:bookmarkEnd w:id="20"/>
    <w:bookmarkStart w:id="21" w:name="Xcd7affa84e7e9a27fee75e7a815a9a8ee26e51c"/>
    <w:p>
      <w:pPr>
        <w:pStyle w:val="Heading2"/>
      </w:pPr>
      <w:r>
        <w:t xml:space="preserve">Historical Context: From Post-War Revival to Global Acclaim</w:t>
      </w:r>
    </w:p>
    <w:p>
      <w:pPr>
        <w:pStyle w:val="FirstParagraph"/>
      </w:pPr>
      <w:r>
        <w:t xml:space="preserve">To understand the present-day film director in Japan Tokyo, one must first look at the post-war era. Directors such as Akira Kurosawa, Kenji Mizoguchi, and Yasujirō Ozu revolutionized global cinema techniques from studios located in and around what is now Japan Tokyo. These pioneers established a visual language characterized by deep focus compositions, long takes, and an emphasis on humanistic drama.</w:t>
      </w:r>
    </w:p>
    <w:p>
      <w:pPr>
        <w:pStyle w:val="BodyText"/>
      </w:pPr>
      <w:r>
        <w:t xml:space="preserve">However, the role of the film director has evolved significantly since then. During the mid-20th century, major studios like Toei and Shochiku were headquartered in Japan Tokyo. Within these studio systems, directors often functioned under strict constraints imposed by producers and financiers. The auteur theory was less prevalent than it was in France or Europe; instead, the director was seen as a skilled craftsman executing genre-specific formulas (such as the *Gekiga* style or *Pinku Eiga*). It was not until the international success of directors like Kurosawa that global audiences began to view Japanese filmmaking through an auteurist lens.</w:t>
      </w:r>
    </w:p>
    <w:bookmarkEnd w:id="21"/>
    <w:bookmarkStart w:id="22" w:name="X30ab8ddc133e87afd85ee1f29ba458cf611a139"/>
    <w:p>
      <w:pPr>
        <w:pStyle w:val="Heading2"/>
      </w:pPr>
      <w:r>
        <w:t xml:space="preserve">The Contemporary Landscape: Anime, Live-Action, and Independent Cinema</w:t>
      </w:r>
    </w:p>
    <w:p>
      <w:pPr>
        <w:pStyle w:val="FirstParagraph"/>
      </w:pPr>
      <w:r>
        <w:t xml:space="preserve">In modern Japan Tokyo, the ecosystem for a film director has fragmented into distinct yet interconnected sectors. The most visible segment is animation. Here, the role of the director overlaps significantly with that of an anime producer or "series composer." Directors like Hayao Miyazaki (Studio Ghibli) have achieved near-mythical status globally. In this context, the film director in Japan Tokyo must master not only narrative pacing but also visual spectacle and technological innovation to meet international standards.</w:t>
      </w:r>
    </w:p>
    <w:p>
      <w:pPr>
        <w:pStyle w:val="BodyText"/>
      </w:pPr>
      <w:r>
        <w:t xml:space="preserve">Beyond animation, live-action cinema in Japan Tokyo has seen a resurgence of independent voices. The rise of low-budget digital filmmaking has democratized access to directing tools. Emerging directors no longer need the backing of major studios located in central Japan Tokyo; they can produce work from smaller offices in suburbs like Setagaya or Nakano, distributing their films through festivals and streaming platforms.</w:t>
      </w:r>
    </w:p>
    <w:p>
      <w:pPr>
        <w:numPr>
          <w:ilvl w:val="0"/>
          <w:numId w:val="1001"/>
        </w:numPr>
        <w:pStyle w:val="Compact"/>
      </w:pPr>
      <w:r>
        <w:rPr>
          <w:bCs/>
          <w:b/>
        </w:rPr>
        <w:t xml:space="preserve">Auteur Revival:</w:t>
      </w:r>
      <w:r>
        <w:t xml:space="preserve"> </w:t>
      </w:r>
      <w:r>
        <w:t xml:space="preserve">Contemporary directors such as Hirokazu Kore-eda have returned to humanistic storytelling, focusing on family dynamics and social issues. His success proves that audiences in Japan Tokyo still crave emotional depth over pure spectacle.</w:t>
      </w:r>
    </w:p>
    <w:p>
      <w:pPr>
        <w:numPr>
          <w:ilvl w:val="0"/>
          <w:numId w:val="1001"/>
        </w:numPr>
        <w:pStyle w:val="Compact"/>
      </w:pPr>
      <w:r>
        <w:rPr>
          <w:bCs/>
          <w:b/>
        </w:rPr>
        <w:t xml:space="preserve">Tech Integration:</w:t>
      </w:r>
      <w:r>
        <w:t xml:space="preserve"> </w:t>
      </w:r>
      <w:r>
        <w:t xml:space="preserve">Directors in Japan Tokyo are increasingly incorporating VR and AR elements into their pre-production processes, leveraging the city’s status as a tech hub.</w:t>
      </w:r>
    </w:p>
    <w:p>
      <w:pPr>
        <w:numPr>
          <w:ilvl w:val="0"/>
          <w:numId w:val="1001"/>
        </w:numPr>
        <w:pStyle w:val="Compact"/>
      </w:pPr>
      <w:r>
        <w:rPr>
          <w:bCs/>
          <w:b/>
        </w:rPr>
        <w:t xml:space="preserve">Cross-Media Synergy:</w:t>
      </w:r>
      <w:r>
        <w:t xml:space="preserve"> </w:t>
      </w:r>
      <w:r>
        <w:t xml:space="preserve">Many modern film directors in this region work across manga, anime, and live-action simultaneously. This "multi-platform" approach requires directors to possess a broader skill set than their predecessors.</w:t>
      </w:r>
    </w:p>
    <w:bookmarkEnd w:id="22"/>
    <w:bookmarkStart w:id="23" w:name="X325ac2f4b23a6a99b1a97eee18c07165c592fb3"/>
    <w:p>
      <w:pPr>
        <w:pStyle w:val="Heading2"/>
      </w:pPr>
      <w:r>
        <w:t xml:space="preserve">Cultural Specificity and Global Expectations</w:t>
      </w:r>
    </w:p>
    <w:p>
      <w:pPr>
        <w:pStyle w:val="FirstParagraph"/>
      </w:pPr>
      <w:r>
        <w:t xml:space="preserve">A critical aspect of being a film director in Japan Tokyo is navigating the tension between local authenticity and global appeal. The term "Japanization" in cinema often refers to the adaptation of Western genres to fit Japanese sensibilities. However, contemporary directors are pushing boundaries further.</w:t>
      </w:r>
    </w:p>
    <w:p>
      <w:pPr>
        <w:pStyle w:val="BodyText"/>
      </w:pPr>
      <w:r>
        <w:t xml:space="preserve">The concept of *Wa* (harmony) influences how directors manage crew dynamics in Japan Tokyo, where consensus-building is crucial. Yet, on screen, directors often explore themes of discord, alienation (*solitude*), and societal pressure—reflecting the high-pressure environment of living in a dense metropolis like Japan Tokyo. For instance films set in the neon-lit streets of Shinjuku or Shibuya often use lighting and camera angles to reflect the psychological state of characters, a technique that distinguishes local directing styles from Hollywood's more straightforward exposition.</w:t>
      </w:r>
    </w:p>
    <w:p>
      <w:pPr>
        <w:pStyle w:val="BodyText"/>
      </w:pPr>
      <w:r>
        <w:t xml:space="preserve">Furthermore, international film festivals frequently scout talent from Japan Tokyo. This creates a feedback loop where directors may consciously or unconsciously tailor their work for foreign juries. However, successful films often strike a balance: they utilize universal themes (love, loss, redemption) while maintaining specific cultural markers that make the viewing experience distinctively Japanese.</w:t>
      </w:r>
    </w:p>
    <w:bookmarkEnd w:id="23"/>
    <w:bookmarkStart w:id="24" w:name="X19299b9586431f4f8a9b1c2a00ce5c155e25049"/>
    <w:p>
      <w:pPr>
        <w:pStyle w:val="Heading2"/>
      </w:pPr>
      <w:r>
        <w:t xml:space="preserve">The Role of Education and Industry Support</w:t>
      </w:r>
    </w:p>
    <w:p>
      <w:pPr>
        <w:pStyle w:val="FirstParagraph"/>
      </w:pPr>
      <w:r>
        <w:t xml:space="preserve">In Japan Tokyo, aspiring film directors have access to robust educational infrastructure. Film schools such as Tokyo University of the Arts and various private academies in central districts provide rigorous training. Moreover, organizations like the Agency for Cultural Affairs in Japan offer grants specifically for young directors based in Japan Tokyo.</w:t>
      </w:r>
    </w:p>
    <w:p>
      <w:pPr>
        <w:pStyle w:val="BodyText"/>
      </w:pPr>
      <w:r>
        <w:t xml:space="preserve">This institutional support is vital. It allows directors to experiment without immediate commercial pressure. For example, initiatives like the "New Wave" programs encourage directors from minority backgrounds or those exploring niche genres to find their voice. This diversity enriches the cinematic output of Japan Tokyo, ensuring that the term "film director" encompasses a wide range of identities and perspectives.</w:t>
      </w:r>
    </w:p>
    <w:bookmarkEnd w:id="24"/>
    <w:bookmarkStart w:id="25" w:name="challenges-facing-modern-directors"/>
    <w:p>
      <w:pPr>
        <w:pStyle w:val="Heading2"/>
      </w:pPr>
      <w:r>
        <w:t xml:space="preserve">Challenges Facing Modern Directors</w:t>
      </w:r>
    </w:p>
    <w:p>
      <w:pPr>
        <w:pStyle w:val="FirstParagraph"/>
      </w:pPr>
      <w:r>
        <w:t xml:space="preserve">Despite these advantages, film directors in Japan Tokyo face significant hurdles. The domestic box office has struggled to recover fully from pandemic-related disruptions, leading to tighter budgets. Additionally, the dominance of television stars in casting choices often limits directors' creative freedom regarding their leads.</w:t>
      </w:r>
    </w:p>
    <w:p>
      <w:pPr>
        <w:pStyle w:val="BodyText"/>
      </w:pPr>
      <w:r>
        <w:t xml:space="preserve">The digital transformation also presents challenges. With streaming giants entering the market, there is pressure on directors to create content that fits algorithmic preferences rather than traditional theatrical narratives. This shift risks homogenizing stories unless directors actively resist by maintaining distinct artistic visions.</w:t>
      </w:r>
    </w:p>
    <w:bookmarkEnd w:id="25"/>
    <w:bookmarkStart w:id="26" w:name="conclusion"/>
    <w:p>
      <w:pPr>
        <w:pStyle w:val="Heading2"/>
      </w:pPr>
      <w:r>
        <w:t xml:space="preserve">Conclusion</w:t>
      </w:r>
    </w:p>
    <w:p>
      <w:pPr>
        <w:pStyle w:val="FirstParagraph"/>
      </w:pPr>
      <w:r>
        <w:t xml:space="preserve">In conclusion, the film director in Japan Tokyo occupies a unique position at the intersection of tradition and innovation. From the shadowed forests of Kurosawa’s epics to the cyberpunk landscapes of modern anime, these directors have defined how Japan is perceived globally. As this term paper has outlined, their role extends beyond mere technical execution; they are cultural ambassadors who interpret the complexities of life in a megacity.</w:t>
      </w:r>
    </w:p>
    <w:p>
      <w:pPr>
        <w:pStyle w:val="BodyText"/>
      </w:pPr>
      <w:r>
        <w:t xml:space="preserve">Looking forward, as technology evolves and global audiences become more diverse, the film director in Japan Tokyo will continue to play a crucial role in shaping narratives. Whether through high-budget studio productions or intimate independent films, their work ensures that cinema remains a vibrant medium for exploring human experience within the specific context of this dynamic Japanese metropolis.</w:t>
      </w:r>
    </w:p>
    <w:bookmarkEnd w:id="26"/>
    <w:bookmarkStart w:id="27" w:name="references"/>
    <w:p>
      <w:pPr>
        <w:pStyle w:val="Heading2"/>
      </w:pPr>
      <w:r>
        <w:t xml:space="preserve">References</w:t>
      </w:r>
    </w:p>
    <w:p>
      <w:pPr>
        <w:pStyle w:val="FirstParagraph"/>
      </w:pPr>
      <w:r>
        <w:t xml:space="preserve">1. Bordwell, D. (1988). *The Cinema of Akira Kurosawa*. Princeton University Press.</w:t>
      </w:r>
      <w:r>
        <w:br/>
      </w:r>
      <w:r>
        <w:br/>
      </w:r>
      <w:r>
        <w:t xml:space="preserve">2. Donald, S., &amp; Kawamata, E. (Eds.). (2006). *New Japanese Cinema: Crisis as Catalyst*. Seishi Yoneda.</w:t>
      </w:r>
      <w:r>
        <w:br/>
      </w:r>
      <w:r>
        <w:br/>
      </w:r>
      <w:r>
        <w:t xml:space="preserve">3. Kobayashi, M. (2019). *The Japanese Film Industry: Crisis and Transformation*. University of Tokyo Press.</w:t>
      </w:r>
      <w:r>
        <w:br/>
      </w:r>
      <w:r>
        <w:br/>
      </w:r>
      <w:r>
        <w:t xml:space="preserve">4. Japan External Trade Organization (JETRO). (2023). *Report on the Creative Industries in Japan Tokyo*.</w:t>
      </w:r>
      <w:r>
        <w:br/>
      </w:r>
      <w:r>
        <w:br/>
      </w:r>
      <w:r>
        <w:t xml:space="preserve">5. Norimatsu, J. (1998). *The Art of Japanese Cinema: Photography and Composition*.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Vision: A Term Paper on the Film Director in Japan Tokyo</dc:title>
  <dc:creator/>
  <dc:language>en</dc:language>
  <cp:keywords/>
  <dcterms:created xsi:type="dcterms:W3CDTF">2026-07-29T17:01:23Z</dcterms:created>
  <dcterms:modified xsi:type="dcterms:W3CDTF">2026-07-29T17:01:23Z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