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bba91c2b767f496f0982746651148e58192f11"/>
    <w:p>
      <w:pPr>
        <w:pStyle w:val="Heading1"/>
      </w:pPr>
      <w:r>
        <w:t xml:space="preserve">The Role and Impact of the Film Director in New Zealand Auckland</w:t>
      </w:r>
    </w:p>
    <w:p>
      <w:pPr>
        <w:pStyle w:val="FirstParagraph"/>
      </w:pPr>
      <w:r>
        <w:rPr>
          <w:bCs/>
          <w:b/>
        </w:rPr>
        <w:t xml:space="preserve">A Term Paper submitted in partial fulfillment of academic requirements</w:t>
      </w:r>
    </w:p>
    <w:p>
      <w:pPr>
        <w:pStyle w:val="BodyText"/>
      </w:pPr>
      <w:r>
        <w:rPr>
          <w:iCs/>
          <w:i/>
        </w:rPr>
        <w:t xml:space="preserve">Film Studies and Production Analysis</w:t>
      </w:r>
    </w:p>
    <w:bookmarkStart w:id="20" w:name="i.-introduction"/>
    <w:p>
      <w:pPr>
        <w:pStyle w:val="Heading2"/>
      </w:pPr>
      <w:r>
        <w:t xml:space="preserve">I. Introduction</w:t>
      </w:r>
    </w:p>
    <w:p>
      <w:pPr>
        <w:pStyle w:val="FirstParagraph"/>
      </w:pPr>
      <w:r>
        <w:t xml:space="preserve">The art of filmmaking is a complex symphony of visual storytelling, technical precision, and emotional resonance. At the helm of this creative vessel sits the most pivotal figure: the</w:t>
      </w:r>
      <w:r>
        <w:t xml:space="preserve"> </w:t>
      </w:r>
      <w:r>
        <w:rPr>
          <w:bCs/>
          <w:b/>
        </w:rPr>
        <w:t xml:space="preserve">Film Director</w:t>
      </w:r>
      <w:r>
        <w:t xml:space="preserve">. In recent decades, New Zealand has emerged as a global powerhouse in cinematic production, often referred to as "Middle Earth" due to its breathtaking landscapes and robust post-production infrastructure. However, beyond the geographical moniker lies a sophisticated industry driven by visionary leadership. This term paper explores the specific role of the</w:t>
      </w:r>
      <w:r>
        <w:t xml:space="preserve"> </w:t>
      </w:r>
      <w:r>
        <w:rPr>
          <w:bCs/>
          <w:b/>
        </w:rPr>
        <w:t xml:space="preserve">Film Director</w:t>
      </w:r>
      <w:r>
        <w:t xml:space="preserve"> </w:t>
      </w:r>
      <w:r>
        <w:t xml:space="preserve">within the context of</w:t>
      </w:r>
      <w:r>
        <w:t xml:space="preserve"> </w:t>
      </w:r>
      <w:r>
        <w:rPr>
          <w:bCs/>
          <w:b/>
        </w:rPr>
        <w:t xml:space="preserve">New Zealand Auckland</w:t>
      </w:r>
      <w:r>
        <w:t xml:space="preserve">, examining how directors navigate local resources, cultural narratives, and international expectations to craft compelling cinema.</w:t>
      </w:r>
    </w:p>
    <w:bookmarkEnd w:id="20"/>
    <w:bookmarkStart w:id="21" w:name="Xe98f5969c465e6cb5010b237b978128bcf9192f"/>
    <w:p>
      <w:pPr>
        <w:pStyle w:val="Heading2"/>
      </w:pPr>
      <w:r>
        <w:t xml:space="preserve">II. The Director as Cultural Translator in an Auckland Context</w:t>
      </w:r>
    </w:p>
    <w:p>
      <w:pPr>
        <w:pStyle w:val="FirstParagraph"/>
      </w:pPr>
      <w:r>
        <w:t xml:space="preserve">In the realm of film production, the director is not merely a technician but a cultural translator. When analyzing the</w:t>
      </w:r>
      <w:r>
        <w:t xml:space="preserve"> </w:t>
      </w:r>
      <w:r>
        <w:rPr>
          <w:bCs/>
          <w:b/>
        </w:rPr>
        <w:t xml:space="preserve">Film Director</w:t>
      </w:r>
      <w:r>
        <w:t xml:space="preserve">'s work in</w:t>
      </w:r>
      <w:r>
        <w:t xml:space="preserve"> </w:t>
      </w:r>
      <w:r>
        <w:rPr>
          <w:bCs/>
          <w:b/>
        </w:rPr>
        <w:t xml:space="preserve">New Zealand Auckland</w:t>
      </w:r>
      <w:r>
        <w:t xml:space="preserve">, one must consider the unique bicultural environment. The city serves as both a historical urban center and a modern hub for global media investment, largely fueled by international productions attracted by favorable tax incentives and diverse locations. For local directors, this presents a dual responsibility: to honor indigenous Māori narratives (*Tikanga*) while engaging with contemporary Pākehā and multicultural stories.</w:t>
      </w:r>
      <w:r>
        <w:t xml:space="preserve"> </w:t>
      </w:r>
      <w:r>
        <w:t xml:space="preserve">The</w:t>
      </w:r>
      <w:r>
        <w:t xml:space="preserve"> </w:t>
      </w:r>
      <w:r>
        <w:rPr>
          <w:bCs/>
          <w:b/>
        </w:rPr>
        <w:t xml:space="preserve">Film Director</w:t>
      </w:r>
      <w:r>
        <w:t xml:space="preserve"> </w:t>
      </w:r>
      <w:r>
        <w:t xml:space="preserve">in Auckland acts as a bridge between these worlds. Unlike directors in Hollywood who may operate within highly standardized studio systems, the director in</w:t>
      </w:r>
      <w:r>
        <w:t xml:space="preserve"> </w:t>
      </w:r>
      <w:r>
        <w:rPr>
          <w:bCs/>
          <w:b/>
        </w:rPr>
        <w:t xml:space="preserve">New Zealand Auckland</w:t>
      </w:r>
      <w:r>
        <w:t xml:space="preserve"> </w:t>
      </w:r>
      <w:r>
        <w:t xml:space="preserve">often operates in a more collaborative, intimate environment. This requires a deep understanding of local protocols and social dynamics. For instance, when directing scenes involving Māori land or language (*Te Reo*), the director must exercise cultural humility and accuracy, ensuring that their artistic vision does not overshadow the authenticity of the subjects portrayed. This nuanced approach distinguishes the</w:t>
      </w:r>
      <w:r>
        <w:t xml:space="preserve"> </w:t>
      </w:r>
      <w:r>
        <w:rPr>
          <w:bCs/>
          <w:b/>
        </w:rPr>
        <w:t xml:space="preserve">Film Director</w:t>
      </w:r>
      <w:r>
        <w:t xml:space="preserve"> </w:t>
      </w:r>
      <w:r>
        <w:t xml:space="preserve">in this region from their counterparts elsewhere, making them custodians of national identity as much as creators of entertainment.</w:t>
      </w:r>
    </w:p>
    <w:bookmarkEnd w:id="21"/>
    <w:bookmarkStart w:id="22" w:name="X65ea06703e39f01ea51b266a4ed7c0f0b4780c6"/>
    <w:p>
      <w:pPr>
        <w:pStyle w:val="Heading2"/>
      </w:pPr>
      <w:r>
        <w:t xml:space="preserve">III. Technical Leadership and Resource Management</w:t>
      </w:r>
    </w:p>
    <w:p>
      <w:pPr>
        <w:pStyle w:val="FirstParagraph"/>
      </w:pPr>
      <w:r>
        <w:t xml:space="preserve">The logistical challenges faced by a</w:t>
      </w:r>
      <w:r>
        <w:t xml:space="preserve"> </w:t>
      </w:r>
      <w:r>
        <w:rPr>
          <w:bCs/>
          <w:b/>
        </w:rPr>
        <w:t xml:space="preserve">Film Director</w:t>
      </w:r>
      <w:r>
        <w:t xml:space="preserve"> </w:t>
      </w:r>
      <w:r>
        <w:t xml:space="preserve">in</w:t>
      </w:r>
      <w:r>
        <w:t xml:space="preserve"> </w:t>
      </w:r>
      <w:r>
        <w:rPr>
          <w:bCs/>
          <w:b/>
        </w:rPr>
        <w:t xml:space="preserve">New Zealand Auckland</w:t>
      </w:r>
      <w:r>
        <w:t xml:space="preserve"> </w:t>
      </w:r>
      <w:r>
        <w:t xml:space="preserve">are distinct due to the city's geography and infrastructure. Auckland is built on volcanic cones, surrounded by water, and characterized by rapid urban sprawl. These geographical features offer cinematic variety but complicate logistics. The director must possess acute spatial awareness to manage shooting schedules that often involve moving between dense urban centers like Ponsonby or Britomart and the rugged coastlines of the North Shore or Waiheke Island within tight timeframes.</w:t>
      </w:r>
      <w:r>
        <w:t xml:space="preserve"> </w:t>
      </w:r>
      <w:r>
        <w:t xml:space="preserve">Furthermore, the economic model of film production in</w:t>
      </w:r>
      <w:r>
        <w:t xml:space="preserve"> </w:t>
      </w:r>
      <w:r>
        <w:rPr>
          <w:bCs/>
          <w:b/>
        </w:rPr>
        <w:t xml:space="preserve">New Zealand Auckland</w:t>
      </w:r>
      <w:r>
        <w:t xml:space="preserve"> </w:t>
      </w:r>
      <w:r>
        <w:t xml:space="preserve">means that budgets can be tighter than those in major global hubs like Los Angeles or London, despite recent surges in investment. The</w:t>
      </w:r>
      <w:r>
        <w:t xml:space="preserve"> </w:t>
      </w:r>
      <w:r>
        <w:rPr>
          <w:bCs/>
          <w:b/>
        </w:rPr>
        <w:t xml:space="preserve">Film Director</w:t>
      </w:r>
      <w:r>
        <w:t xml:space="preserve"> </w:t>
      </w:r>
      <w:r>
        <w:t xml:space="preserve">is therefore required to be a master of resourcefulness. They must maximize the potential of limited funds through innovative cinematography and efficient planning. This constraint often breeds creativity, forcing the director to rely less on expensive visual effects and more on strong narrative structure and character development. In this sense, the</w:t>
      </w:r>
      <w:r>
        <w:t xml:space="preserve"> </w:t>
      </w:r>
      <w:r>
        <w:rPr>
          <w:bCs/>
          <w:b/>
        </w:rPr>
        <w:t xml:space="preserve">Film Director</w:t>
      </w:r>
      <w:r>
        <w:t xml:space="preserve"> </w:t>
      </w:r>
      <w:r>
        <w:t xml:space="preserve">in Auckland is defined by their ability to achieve high production values without relying solely on blockbuster budgets, a skill that enhances their artistic credibility.</w:t>
      </w:r>
    </w:p>
    <w:bookmarkEnd w:id="22"/>
    <w:bookmarkStart w:id="23" w:name="X681fd97beaf61b96c374a4076838a3a92619ad1"/>
    <w:p>
      <w:pPr>
        <w:pStyle w:val="Heading2"/>
      </w:pPr>
      <w:r>
        <w:t xml:space="preserve">IV. The Global-Local Dynamic: International Productions vs. Local Talent</w:t>
      </w:r>
    </w:p>
    <w:p>
      <w:pPr>
        <w:pStyle w:val="FirstParagraph"/>
      </w:pPr>
      <w:r>
        <w:t xml:space="preserve">A significant aspect of the film industry in</w:t>
      </w:r>
      <w:r>
        <w:t xml:space="preserve"> </w:t>
      </w:r>
      <w:r>
        <w:rPr>
          <w:bCs/>
          <w:b/>
        </w:rPr>
        <w:t xml:space="preserve">New Zealand Auckland</w:t>
      </w:r>
      <w:r>
        <w:t xml:space="preserve"> </w:t>
      </w:r>
      <w:r>
        <w:t xml:space="preserve">is the tension and synergy between international blockbusters and local independent films. Due to the legacy of *The Lord of the Rings* trilogy, many international productions choose Auckland for its established post-production facilities, such as Wētā FX. Consequently, foreign</w:t>
      </w:r>
      <w:r>
        <w:t xml:space="preserve"> </w:t>
      </w:r>
      <w:r>
        <w:rPr>
          <w:bCs/>
          <w:b/>
        </w:rPr>
        <w:t xml:space="preserve">Film Director</w:t>
      </w:r>
      <w:r>
        <w:t xml:space="preserve">s often work in Auckland on massive scale projects. However, this also creates opportunities for local directors to collaborate with international crews or to step into roles that require a deep understanding of the local landscape.</w:t>
      </w:r>
      <w:r>
        <w:t xml:space="preserve"> </w:t>
      </w:r>
      <w:r>
        <w:t xml:space="preserve">Conversely, when discussing the indigenous</w:t>
      </w:r>
      <w:r>
        <w:t xml:space="preserve"> </w:t>
      </w:r>
      <w:r>
        <w:rPr>
          <w:bCs/>
          <w:b/>
        </w:rPr>
        <w:t xml:space="preserve">Film Director</w:t>
      </w:r>
      <w:r>
        <w:t xml:space="preserve"> </w:t>
      </w:r>
      <w:r>
        <w:t xml:space="preserve">in</w:t>
      </w:r>
      <w:r>
        <w:t xml:space="preserve"> </w:t>
      </w:r>
      <w:r>
        <w:rPr>
          <w:bCs/>
          <w:b/>
        </w:rPr>
        <w:t xml:space="preserve">New Zealand Auckland</w:t>
      </w:r>
      <w:r>
        <w:t xml:space="preserve">, we see a rising trend of "glocal" storytelling—stories that are deeply rooted in local Auckland experiences but structured for international appeal. Directors like Taika Waititi (though often associated with Wellington, his influence permeates the national industry centered around key hubs including Auckland) and emerging talents in the city have demonstrated how specific regional humor, architecture, and social issues can resonate globally. The</w:t>
      </w:r>
      <w:r>
        <w:t xml:space="preserve"> </w:t>
      </w:r>
      <w:r>
        <w:rPr>
          <w:bCs/>
          <w:b/>
        </w:rPr>
        <w:t xml:space="preserve">Film Director</w:t>
      </w:r>
      <w:r>
        <w:t xml:space="preserve"> </w:t>
      </w:r>
      <w:r>
        <w:t xml:space="preserve">here must balance commercial viability with artistic integrity, ensuring that stories from</w:t>
      </w:r>
      <w:r>
        <w:t xml:space="preserve"> </w:t>
      </w:r>
      <w:r>
        <w:rPr>
          <w:bCs/>
          <w:b/>
        </w:rPr>
        <w:t xml:space="preserve">New Zealand Auckland</w:t>
      </w:r>
      <w:r>
        <w:t xml:space="preserve"> </w:t>
      </w:r>
      <w:r>
        <w:t xml:space="preserve">are not exoticized but rather presented as universal human experiences.</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New Zealand Auckland</w:t>
      </w:r>
      <w:r>
        <w:t xml:space="preserve"> </w:t>
      </w:r>
      <w:r>
        <w:t xml:space="preserve">is multifaceted and critically important to both the local cultural landscape and the global film industry. The director serves as a cultural ambassador, a technical innovator, and a strategic manager of resources unique to an island nation with high production standards. As</w:t>
      </w:r>
      <w:r>
        <w:t xml:space="preserve"> </w:t>
      </w:r>
      <w:r>
        <w:rPr>
          <w:bCs/>
          <w:b/>
        </w:rPr>
        <w:t xml:space="preserve">New Zealand Auckland</w:t>
      </w:r>
      <w:r>
        <w:t xml:space="preserve"> </w:t>
      </w:r>
      <w:r>
        <w:t xml:space="preserve">continues to solidify its reputation as a premier filming location, the influence of its directors will grow in tandem. They are not just making films; they are shaping the narrative identity of the nation.</w:t>
      </w:r>
      <w:r>
        <w:t xml:space="preserve"> </w:t>
      </w:r>
      <w:r>
        <w:t xml:space="preserve">Understanding the</w:t>
      </w:r>
      <w:r>
        <w:t xml:space="preserve"> </w:t>
      </w:r>
      <w:r>
        <w:rPr>
          <w:bCs/>
          <w:b/>
        </w:rPr>
        <w:t xml:space="preserve">Film Director</w:t>
      </w:r>
      <w:r>
        <w:t xml:space="preserve"> </w:t>
      </w:r>
      <w:r>
        <w:t xml:space="preserve">through this lens reveals that their work is inseparable from their environment. The urban density, natural beauty, and cultural diversity of</w:t>
      </w:r>
      <w:r>
        <w:t xml:space="preserve"> </w:t>
      </w:r>
      <w:r>
        <w:rPr>
          <w:bCs/>
          <w:b/>
        </w:rPr>
        <w:t xml:space="preserve">New Zealand Auckland</w:t>
      </w:r>
      <w:r>
        <w:t xml:space="preserve"> </w:t>
      </w:r>
      <w:r>
        <w:t xml:space="preserve">provide a unique canvas upon which directors paint their visions. Future research into film studies should continue to highlight how regional contexts influence directorial styles, proving that the</w:t>
      </w:r>
      <w:r>
        <w:t xml:space="preserve"> </w:t>
      </w:r>
      <w:r>
        <w:rPr>
          <w:bCs/>
          <w:b/>
        </w:rPr>
        <w:t xml:space="preserve">Film Director</w:t>
      </w:r>
      <w:r>
        <w:t xml:space="preserve"> </w:t>
      </w:r>
      <w:r>
        <w:t xml:space="preserve">is always a product of their place. For students and practitioners alike, recognizing the specific demands placed on the</w:t>
      </w:r>
      <w:r>
        <w:t xml:space="preserve"> </w:t>
      </w:r>
      <w:r>
        <w:rPr>
          <w:bCs/>
          <w:b/>
        </w:rPr>
        <w:t xml:space="preserve">Film Director</w:t>
      </w:r>
      <w:r>
        <w:t xml:space="preserve"> </w:t>
      </w:r>
      <w:r>
        <w:t xml:space="preserve">in</w:t>
      </w:r>
      <w:r>
        <w:t xml:space="preserve"> </w:t>
      </w:r>
      <w:r>
        <w:rPr>
          <w:bCs/>
          <w:b/>
        </w:rPr>
        <w:t xml:space="preserve">New Zealand Auckland</w:t>
      </w:r>
      <w:r>
        <w:t xml:space="preserve"> </w:t>
      </w:r>
      <w:r>
        <w:t xml:space="preserve">offers valuable insights into the broader dynamics of contemporary global cinema.</w:t>
      </w:r>
    </w:p>
    <w:p>
      <w:r>
        <w:pict>
          <v:rect style="width:0;height:1.5pt" o:hralign="center" o:hrstd="t" o:hr="t"/>
        </w:pict>
      </w:r>
    </w:p>
    <w:p>
      <w:pPr>
        <w:pStyle w:val="FirstParagraph"/>
      </w:pPr>
      <w:r>
        <w:rPr>
          <w:iCs/>
          <w:i/>
        </w:rPr>
        <w:t xml:space="preserve">This term paper was prepared to highlight the critical intersection of directorial art and regional specificity in Auckland,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Film Director in New Zealand Auckland</dc:title>
  <dc:creator/>
  <dc:language>en</dc:language>
  <cp:keywords/>
  <dcterms:created xsi:type="dcterms:W3CDTF">2026-07-30T21:46:56Z</dcterms:created>
  <dcterms:modified xsi:type="dcterms:W3CDTF">2026-07-30T21:46:56Z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