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d2a6ac1696c43e4ccb70481b66d55b9e8d9d7e4"/>
    <w:p>
      <w:pPr>
        <w:pStyle w:val="Heading1"/>
      </w:pPr>
      <w:r>
        <w:t xml:space="preserve">The Evolution and Strategic Importance of the Film Director in Saudi Arabia Riyadh</w:t>
      </w:r>
    </w:p>
    <w:p>
      <w:pPr>
        <w:pStyle w:val="FirstParagraph"/>
      </w:pPr>
      <w:r>
        <w:rPr>
          <w:bCs/>
          <w:b/>
        </w:rPr>
        <w:t xml:space="preserve">Date:</w:t>
      </w:r>
      <w:r>
        <w:t xml:space="preserve"> </w:t>
      </w:r>
      <w:r>
        <w:t xml:space="preserve">October 24, 2023</w:t>
      </w:r>
      <w:r>
        <w:br/>
      </w:r>
      <w:r>
        <w:rPr>
          <w:bCs/>
          <w:b/>
        </w:rPr>
        <w:t xml:space="preserve">Subject:</w:t>
      </w:r>
      <w:r>
        <w:t xml:space="preserve">Cultural Studies &amp; Cinema Theory</w:t>
      </w:r>
      <w:r>
        <w:br/>
      </w:r>
      <w:r>
        <w:rPr>
          <w:bCs/>
          <w:b/>
        </w:rPr>
        <w:t xml:space="preserve">Location Focus:Saudi Arabia,Riyadh</w:t>
      </w:r>
    </w:p>
    <w:bookmarkStart w:id="20" w:name="introduction"/>
    <w:p>
      <w:pPr>
        <w:pStyle w:val="Heading2"/>
      </w:pPr>
      <w:r>
        <w:t xml:space="preserve">Introduction</w:t>
      </w:r>
    </w:p>
    <w:p>
      <w:pPr>
        <w:pStyle w:val="FirstParagraph"/>
      </w:pPr>
      <w:r>
        <w:t xml:space="preserve">The global cinematic landscape is undergoing a seismic shift, with the epicenter of this transformation increasingly pointing toward the Middle East. At the heart of this renaissance stands Saudi Arabia, and specifically its capital city, Riyadh. As Vision 2030 accelerates the diversification of the Kingdom’s economy and culture, cinema has emerged not merely as entertainment but as a crucial tool for soft power and national identity formation. Within this emerging industry framework, the</w:t>
      </w:r>
      <w:r>
        <w:t xml:space="preserve"> </w:t>
      </w:r>
      <w:r>
        <w:rPr>
          <w:bCs/>
          <w:b/>
        </w:rPr>
        <w:t xml:space="preserve">Film Director</w:t>
      </w:r>
      <w:r>
        <w:t xml:space="preserve"> </w:t>
      </w:r>
      <w:r>
        <w:t xml:space="preserve">assumes a pivotal role that transcends traditional artistic direction. This term paper explores the multifaceted responsibilities of the</w:t>
      </w:r>
      <w:r>
        <w:t xml:space="preserve"> </w:t>
      </w:r>
      <w:r>
        <w:rPr>
          <w:bCs/>
          <w:b/>
        </w:rPr>
        <w:t xml:space="preserve">Film Director</w:t>
      </w:r>
      <w:r>
        <w:t xml:space="preserve">, analyzing their function as cultural architects, technical innovators, and strategic collaborators within the unique socio-political context of</w:t>
      </w:r>
    </w:p>
    <w:p>
      <w:pPr>
        <w:pStyle w:val="BodyText"/>
      </w:pPr>
      <w:r>
        <w:t xml:space="preserve">Saudi Arabia Riyadh. By examining these dynamics, we can understand how cinematic narratives are being reshaped to reflect both local heritage and global aspirations.</w:t>
      </w:r>
    </w:p>
    <w:bookmarkEnd w:id="20"/>
    <w:bookmarkStart w:id="21" w:name="the-changing-role-of-the-film-director"/>
    <w:p>
      <w:pPr>
        <w:pStyle w:val="Heading2"/>
      </w:pPr>
      <w:r>
        <w:t xml:space="preserve">The Changing Role of the Film Director</w:t>
      </w:r>
    </w:p>
    <w:p>
      <w:pPr>
        <w:pStyle w:val="FirstParagraph"/>
      </w:pPr>
      <w:r>
        <w:t xml:space="preserve">Traditionally, a</w:t>
      </w:r>
    </w:p>
    <w:p>
      <w:pPr>
        <w:pStyle w:val="BodyText"/>
      </w:pPr>
      <w:r>
        <w:t xml:space="preserve">Film Director is viewed primarily as the creative visionary who interprets scripts and guides actors. However, in the context of</w:t>
      </w:r>
    </w:p>
    <w:p>
      <w:pPr>
        <w:pStyle w:val="BodyText"/>
      </w:pPr>
      <w:r>
        <w:t xml:space="preserve">Saudi Arabia Riyadh, this definition expands significantly. The modern director in this region operates at the intersection of art, commerce, and cultural diplomacy. With the establishment of entities such as the General Entertainment Authority (GEA) and the Saudi Film Commission, there is a structured ecosystem that supports production but also demands adherence to specific cultural codes.</w:t>
      </w:r>
    </w:p>
    <w:p>
      <w:pPr>
        <w:pStyle w:val="BodyText"/>
      </w:pPr>
      <w:r>
        <w:t xml:space="preserve">The</w:t>
      </w:r>
      <w:r>
        <w:t xml:space="preserve"> </w:t>
      </w:r>
      <w:r>
        <w:rPr>
          <w:bCs/>
          <w:b/>
        </w:rPr>
        <w:t xml:space="preserve">Film Director</w:t>
      </w:r>
      <w:r>
        <w:t xml:space="preserve"> </w:t>
      </w:r>
      <w:r>
        <w:t xml:space="preserve">in Riyadh must possess a nuanced understanding of Saudi customs, religious sensitivities, and social norms. Unlike directors in Western markets who may prioritize individual expression above all else, directors working within the Kingdom must balance creative ambition with communal values. This requires a delicate artistic negotiation where storytelling techniques are adapted to resonate with local audiences while remaining accessible to international viewers. The director becomes a translator of culture, ensuring that films produced in</w:t>
      </w:r>
    </w:p>
    <w:p>
      <w:pPr>
        <w:pStyle w:val="BodyText"/>
      </w:pPr>
      <w:r>
        <w:t xml:space="preserve">Saudi Arabia Riyadh do not alienate domestic audiences while appealing to global streaming platforms.</w:t>
      </w:r>
    </w:p>
    <w:bookmarkEnd w:id="21"/>
    <w:bookmarkStart w:id="22" w:name="Xbf818476f25ed9aa6a1e377b1c424f19bb88293"/>
    <w:p>
      <w:pPr>
        <w:pStyle w:val="Heading2"/>
      </w:pPr>
      <w:r>
        <w:t xml:space="preserve">Cultural Navigation and Narrative Authenticity</w:t>
      </w:r>
    </w:p>
    <w:p>
      <w:pPr>
        <w:pStyle w:val="FirstParagraph"/>
      </w:pPr>
      <w:r>
        <w:t xml:space="preserve">A critical aspect of the</w:t>
      </w:r>
      <w:r>
        <w:t xml:space="preserve"> </w:t>
      </w:r>
      <w:r>
        <w:rPr>
          <w:bCs/>
          <w:b/>
        </w:rPr>
        <w:t xml:space="preserve">Film Director</w:t>
      </w:r>
      <w:r>
        <w:t xml:space="preserve">'s role in</w:t>
      </w:r>
    </w:p>
    <w:p>
      <w:pPr>
        <w:pStyle w:val="BodyText"/>
      </w:pPr>
      <w:r>
        <w:t xml:space="preserve">Saudi Arabia Riyadh is the navigation of cultural authenticity. Historically, Western depictions of Arab life were often dominated by external perspectives. Now, with local productions thriving in Riyadh, there is a push for authentic storytelling rooted in the lived experiences of Saudi citizens. Directors are tasked with uncovering stories that have previously been marginalized or unexplored due to the lack of public cinemas.</w:t>
      </w:r>
    </w:p>
    <w:p>
      <w:pPr>
        <w:pStyle w:val="BodyText"/>
      </w:pPr>
      <w:r>
        <w:t xml:space="preserve">For instance, recent films emerging from Riyadh have begun to explore themes of youth culture, female entrepreneurship, and historical preservation. The</w:t>
      </w:r>
      <w:r>
        <w:t xml:space="preserve"> </w:t>
      </w:r>
      <w:r>
        <w:rPr>
          <w:bCs/>
          <w:b/>
        </w:rPr>
        <w:t xml:space="preserve">Film Director</w:t>
      </w:r>
      <w:r>
        <w:t xml:space="preserve"> </w:t>
      </w:r>
      <w:r>
        <w:t xml:space="preserve">acts as the curator of these narratives. They must decide which stories hold weight for the national narrative and how best to visualize them without compromising artistic integrity or social harmony. This involves close collaboration with local writers, historians, and community leaders in Riyadh to ensure that the portrayal of society is respectful yet progressive. The director’s ability to capture the essence of Saudi life—from the bustling districts of Diriyah to the modern skylines of KAFD—adds a layer of authenticity that is crucial for both domestic pride and international credibility.</w:t>
      </w:r>
    </w:p>
    <w:bookmarkEnd w:id="22"/>
    <w:bookmarkStart w:id="23" w:name="Xe3790eb176b16a9a159eca88f9be5abe82d7c03"/>
    <w:p>
      <w:pPr>
        <w:pStyle w:val="Heading2"/>
      </w:pPr>
      <w:r>
        <w:t xml:space="preserve">Technical Innovation and Infrastructure Development</w:t>
      </w:r>
    </w:p>
    <w:p>
      <w:pPr>
        <w:pStyle w:val="FirstParagraph"/>
      </w:pPr>
      <w:r>
        <w:t xml:space="preserve">The rise of Riyadh as a cinematic hub has also brought significant technological advancements. The</w:t>
      </w:r>
      <w:r>
        <w:t xml:space="preserve"> </w:t>
      </w:r>
      <w:r>
        <w:rPr>
          <w:bCs/>
          <w:b/>
        </w:rPr>
        <w:t xml:space="preserve">Film Director</w:t>
      </w:r>
      <w:r>
        <w:t xml:space="preserve"> </w:t>
      </w:r>
      <w:r>
        <w:t xml:space="preserve">today works with state-of-the-art facilities, including purpose-built studios in Riyadh that rival those in Los Angeles or Mumbai. This infrastructure allows directors to experiment with high-end visual effects, immersive sound design, and complex production schedules previously unattainable in the region.</w:t>
      </w:r>
    </w:p>
    <w:p>
      <w:pPr>
        <w:pStyle w:val="BodyText"/>
      </w:pPr>
      <w:r>
        <w:t xml:space="preserve">Furthermore, the</w:t>
      </w:r>
      <w:r>
        <w:t xml:space="preserve"> </w:t>
      </w:r>
      <w:r>
        <w:rPr>
          <w:bCs/>
          <w:b/>
        </w:rPr>
        <w:t xml:space="preserve">Film Director</w:t>
      </w:r>
      <w:r>
        <w:t xml:space="preserve"> </w:t>
      </w:r>
      <w:r>
        <w:t xml:space="preserve">plays a key role in training new technical talent. As local crews gain experience on large-scale productions led by both international and Saudi directors, knowledge transfer occurs. Directors mentor cinematographers, sound engineers, and editors who are becoming experts in global standards while maintaining regional specificity. This collaborative environment fosters a professional class of filmmakers who understand the language of international cinema but apply it to stories that matter in</w:t>
      </w:r>
    </w:p>
    <w:p>
      <w:pPr>
        <w:pStyle w:val="BodyText"/>
      </w:pPr>
      <w:r>
        <w:t xml:space="preserve">Saudi Arabia Riyadh. The director is thus an educator and a leader, shaping the technical capabilities of the next generation.</w:t>
      </w:r>
    </w:p>
    <w:bookmarkEnd w:id="23"/>
    <w:bookmarkStart w:id="24" w:name="economic-impact-and-global-collaboration"/>
    <w:p>
      <w:pPr>
        <w:pStyle w:val="Heading2"/>
      </w:pPr>
      <w:r>
        <w:t xml:space="preserve">Economic Impact and Global Collaboration</w:t>
      </w:r>
    </w:p>
    <w:p>
      <w:pPr>
        <w:pStyle w:val="FirstParagraph"/>
      </w:pPr>
      <w:r>
        <w:t xml:space="preserve">In addition to their artistic duties,</w:t>
      </w:r>
      <w:r>
        <w:t xml:space="preserve"> </w:t>
      </w:r>
      <w:r>
        <w:rPr>
          <w:bCs/>
          <w:b/>
        </w:rPr>
        <w:t xml:space="preserve">Film Directors</w:t>
      </w:r>
      <w:r>
        <w:t xml:space="preserve"> </w:t>
      </w:r>
      <w:r>
        <w:t xml:space="preserve">contribute significantly to the economic goals of Vision 2030. By attracting co-productions with international studios, directors help channel foreign investment into</w:t>
      </w:r>
    </w:p>
    <w:p>
      <w:pPr>
        <w:pStyle w:val="BodyText"/>
      </w:pPr>
      <w:r>
        <w:t xml:space="preserve">Saudi Arabia Riyadh. A high-profile director can elevate a local project to global prominence, thereby boosting tourism and enhancing the city’s brand as a cultural destination.</w:t>
      </w:r>
    </w:p>
    <w:p>
      <w:pPr>
        <w:pStyle w:val="BodyText"/>
      </w:pPr>
      <w:r>
        <w:t xml:space="preserve">Cross-cultural collaborations are becoming increasingly common in Riyadh. Directors from Europe, Asia, and North America are partnering with Saudi producers to create content that bridges divides. In these scenarios, the director must act as a mediator of styles and expectations. They must navigate differing work cultures, scheduling preferences, and creative philosophies to deliver a cohesive final product. Success in this arena enhances the international reputation of</w:t>
      </w:r>
    </w:p>
    <w:p>
      <w:pPr>
        <w:pStyle w:val="BodyText"/>
      </w:pPr>
      <w:r>
        <w:t xml:space="preserve">Saudi Arabia Riyadh as an open and innovative market for creativity.</w:t>
      </w:r>
    </w:p>
    <w:bookmarkEnd w:id="24"/>
    <w:bookmarkStart w:id="25" w:name="challenges-and-future-outlook"/>
    <w:p>
      <w:pPr>
        <w:pStyle w:val="Heading2"/>
      </w:pPr>
      <w:r>
        <w:t xml:space="preserve">Challenges and Future Outlook</w:t>
      </w:r>
    </w:p>
    <w:p>
      <w:pPr>
        <w:pStyle w:val="FirstParagraph"/>
      </w:pPr>
      <w:r>
        <w:t xml:space="preserve">Despite the progress, challenges remain for the</w:t>
      </w:r>
      <w:r>
        <w:t xml:space="preserve"> </w:t>
      </w:r>
      <w:r>
        <w:rPr>
          <w:bCs/>
          <w:b/>
        </w:rPr>
        <w:t xml:space="preserve">Film Director</w:t>
      </w:r>
      <w:r>
        <w:t xml:space="preserve">. Navigating censorship guidelines, securing diverse funding streams, and competing in a saturated global market are ongoing hurdles. Additionally, there is the internal challenge of balancing traditional values with modern storytelling techniques. However, these challenges present opportunities for innovation.</w:t>
      </w:r>
    </w:p>
    <w:p>
      <w:pPr>
        <w:pStyle w:val="BodyText"/>
      </w:pPr>
      <w:r>
        <w:t xml:space="preserve">The future of cinema in</w:t>
      </w:r>
    </w:p>
    <w:p>
      <w:pPr>
        <w:pStyle w:val="BodyText"/>
      </w:pPr>
      <w:r>
        <w:t xml:space="preserve">Saudi Arabia Riyadh looks promising. With continued investment in education and infrastructure, the role of the</w:t>
      </w:r>
      <w:r>
        <w:t xml:space="preserve"> </w:t>
      </w:r>
      <w:r>
        <w:rPr>
          <w:bCs/>
          <w:b/>
        </w:rPr>
        <w:t xml:space="preserve">Film Director</w:t>
      </w:r>
      <w:r>
        <w:t xml:space="preserve"> </w:t>
      </w:r>
      <w:r>
        <w:t xml:space="preserve">will likely become even more prominent. We can expect to see more indigenous directors rising to prominence, telling distinctly Saudi stories with universal appeal. The city is positioning itself as a gateway between East and West, and the film industry is at the forefront of this cultural exchange.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in</w:t>
      </w:r>
    </w:p>
    <w:p>
      <w:pPr>
        <w:pStyle w:val="BodyText"/>
      </w:pPr>
      <w:r>
        <w:t xml:space="preserve">Saudi Arabia Riyadh is no longer just a creator of movies; they are architects of a new cultural identity. Through their work, they preserve heritage, challenge norms respectfully, and integrate Saudi stories into the global cinematic canon. As Riyadh continues to develop its film industry under Vision 2030, the director remains central to this transformation. Their ability to blend artistic vision with cultural sensitivity and technical excellence ensures that cinema in</w:t>
      </w:r>
    </w:p>
    <w:p>
      <w:pPr>
        <w:pStyle w:val="BodyText"/>
      </w:pPr>
      <w:r>
        <w:t xml:space="preserve">Saudi Arabia Riyadh will not only thrive locally but also make a significant impact on the world stage. The evolution of this profession reflects the broader societal changes occurring in the Kingdom, marking a new era of expression, innovation, and connection.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Film Director in Saudi Arabia Riyadh</dc:title>
  <dc:creator/>
  <dc:language>en</dc:language>
  <cp:keywords/>
  <dcterms:created xsi:type="dcterms:W3CDTF">2026-07-30T04:01:31Z</dcterms:created>
  <dcterms:modified xsi:type="dcterms:W3CDTF">2026-07-30T04:01:31Z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