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Switzerland</w:t>
      </w:r>
      <w:r>
        <w:t xml:space="preserve"> </w:t>
      </w:r>
      <w:r>
        <w:t xml:space="preserve">Zurich</w:t>
      </w:r>
    </w:p>
    <w:p>
      <w:pPr>
        <w:pStyle w:val="FirstParagraph"/>
      </w:pPr>
      <w:r>
        <w:t xml:space="preserve">```html</w:t>
      </w:r>
    </w:p>
    <w:bookmarkStart w:id="20" w:name="Xfc491941555dee4069550b9f165d665513d1fba"/>
    <w:p>
      <w:pPr>
        <w:pStyle w:val="Heading1"/>
      </w:pPr>
      <w:r>
        <w:t xml:space="preserve">The Artistic Visionary: A Term Paper on the Film Director</w:t>
      </w:r>
    </w:p>
    <w:p>
      <w:pPr>
        <w:pStyle w:val="FirstParagraph"/>
      </w:pPr>
      <w:r>
        <w:rPr>
          <w:bCs/>
          <w:b/>
        </w:rPr>
        <w:t xml:space="preserve">Academic Term Paper</w:t>
      </w:r>
    </w:p>
    <w:p>
      <w:pPr>
        <w:pStyle w:val="BodyText"/>
      </w:pPr>
      <w:r>
        <w:t xml:space="preserve">Institution: University of Zurich / Swiss Film Institute Context</w:t>
      </w:r>
    </w:p>
    <w:p>
      <w:pPr>
        <w:pStyle w:val="BodyText"/>
      </w:pPr>
      <w:r>
        <w:t xml:space="preserve">Date: October 26, 2023</w:t>
      </w:r>
    </w:p>
    <w:bookmarkEnd w:id="20"/>
    <w:bookmarkStart w:id="28" w:name="Xf19d471a5c15d37d522c63f251dee4645018ba7"/>
    <w:p>
      <w:pPr>
        <w:pStyle w:val="Heading1"/>
      </w:pPr>
      <w:r>
        <w:t xml:space="preserve">The Role and Influence of the Film Director in the Context of Switzerland Zurich</w:t>
      </w:r>
    </w:p>
    <w:p>
      <w:pPr>
        <w:pStyle w:val="FirstParagraph"/>
      </w:pPr>
      <w:r>
        <w:rPr>
          <w:bCs/>
          <w:b/>
        </w:rPr>
        <w:t xml:space="preserve">Abstract:</w:t>
      </w:r>
      <w:r>
        <w:br/>
      </w:r>
      <w:r>
        <w:t xml:space="preserve">This term paper explores the multifaceted role of the film director, analyzing their position as both an artist and a manager within the cinematic production process. Specifically, it examines how these dynamics manifest in Zurich, Switzerland. As a major cultural hub in Europe with a growing film infrastructure despite not being Geneva or Lausanne's primary focus for large-scale studio productions, Zurich offers a unique case study for independent filmmaking and European co-productions. This document argues that the director in this specific geographical context must navigate complex linguistic landscapes, funding structures, and artistic expectations to produce meaningful cinema.</w:t>
      </w:r>
    </w:p>
    <w:bookmarkStart w:id="21" w:name="introduction"/>
    <w:p>
      <w:pPr>
        <w:pStyle w:val="Heading2"/>
      </w:pPr>
      <w:r>
        <w:t xml:space="preserve">Introduction</w:t>
      </w:r>
    </w:p>
    <w:p>
      <w:pPr>
        <w:pStyle w:val="FirstParagraph"/>
      </w:pPr>
      <w:r>
        <w:t xml:space="preserve">Cinema is often described as a collaborative art form, yet it is traditionally viewed through the lens of "auteur theory," which places the director at the center of creative decision-making. The film director acts as the primary storyteller, translating written scripts into visual language. However, this role extends far beyond simple instruction; it involves managing vast creative departments including cinematography, sound design, editing, and acting performance. In Switzerland Zurich—the country's largest city and a global financial capital with an emerging cultural identity—the role of the film director takes on distinct characteristics influenced by local funding bodies such as the Swiss Federal Office of Culture (SFOC) and regional cantonal incentives.</w:t>
      </w:r>
    </w:p>
    <w:p>
      <w:pPr>
        <w:pStyle w:val="BodyText"/>
      </w:pPr>
      <w:r>
        <w:t xml:space="preserve">This term paper aims to dissect these responsibilities while highlighting specific challenges faced by directors operating within Switzerland Zurich. By understanding the intersection of artistic autonomy and economic reality in this region, we can better appreciate the modern film director's evolving mandate.</w:t>
      </w:r>
    </w:p>
    <w:bookmarkEnd w:id="21"/>
    <w:bookmarkStart w:id="22" w:name="the-director-as-visual-storyteller"/>
    <w:p>
      <w:pPr>
        <w:pStyle w:val="Heading2"/>
      </w:pPr>
      <w:r>
        <w:t xml:space="preserve">The Director as Visual Storyteller</w:t>
      </w:r>
    </w:p>
    <w:p>
      <w:pPr>
        <w:pStyle w:val="FirstParagraph"/>
      </w:pPr>
      <w:r>
        <w:t xml:space="preserve">At its core, a film director is responsible for establishing the visual tone and narrative flow of a motion picture. Unlike theater directors who work with live actors in real-time, the cinema director works with fragmented shooting schedules and post-production tools to construct reality. In Zurich, where many international productions are based due to high infrastructure standards but often seek specific Swiss landscapes or urban settings, directors must balance global cinematic languages with local aesthetics.</w:t>
      </w:r>
    </w:p>
    <w:p>
      <w:pPr>
        <w:pStyle w:val="BodyText"/>
      </w:pPr>
      <w:r>
        <w:t xml:space="preserve">The director collaborates closely with the Director of Photography (DP) to determine camera angles, lighting setups, and movement. For instance, a director aiming for a gritty realism in Zurich’s industrial zones may choose handheld cameras and natural lighting, whereas a period piece set in Lake Zurich might require rigid composition and soft focus. These choices are not merely technical; they are narrative devices that communicate subtext to the audience without dialogue.</w:t>
      </w:r>
    </w:p>
    <w:bookmarkEnd w:id="22"/>
    <w:bookmarkStart w:id="23" w:name="X83040eb7d18d4f3f13eb2c3a599edcacaf5e6e5"/>
    <w:p>
      <w:pPr>
        <w:pStyle w:val="Heading2"/>
      </w:pPr>
      <w:r>
        <w:t xml:space="preserve">The Director as Manager of Human Resources</w:t>
      </w:r>
    </w:p>
    <w:p>
      <w:pPr>
        <w:pStyle w:val="FirstParagraph"/>
      </w:pPr>
      <w:r>
        <w:t xml:space="preserve">Beyond aesthetics, the film director serves as a project manager leading hundreds of individuals. From lead actors to grip teams, the director must maintain morale and ensure everyone understands their creative role. In Switzerland Zurich, where the workforce is highly skilled but often works within rigid labor union frameworks typical of Swiss industry standards, directors must possess strong communication skills to navigate these structures effectively.</w:t>
      </w:r>
    </w:p>
    <w:p>
      <w:pPr>
        <w:pStyle w:val="BodyText"/>
      </w:pPr>
      <w:r>
        <w:t xml:space="preserve">Moreover, directing actors requires psychological insight. The director’s job is to elicit authentic performances that align with the film’s thematic goals. In multilingual environments like Zurich—where German, French, Italian, and English are commonly spoken—the director must often work with diverse casting pools. This adds a layer of complexity regarding dialect coaching and cultural authenticity in performance.</w:t>
      </w:r>
    </w:p>
    <w:bookmarkEnd w:id="23"/>
    <w:bookmarkStart w:id="24" w:name="X0967ef03130ffe706995a3a9f97baf814b0df4d"/>
    <w:p>
      <w:pPr>
        <w:pStyle w:val="Heading2"/>
      </w:pPr>
      <w:r>
        <w:t xml:space="preserve">The Specific Context of Switzerland Zurich</w:t>
      </w:r>
    </w:p>
    <w:p>
      <w:pPr>
        <w:pStyle w:val="FirstParagraph"/>
      </w:pPr>
      <w:r>
        <w:t xml:space="preserve">Zurich plays a pivotal role in the Swiss film ecosystem. While it may not have the same volume of massive Hollywood-style sets as other global hubs, it is a critical node for European co-productions and independent cinema. The presence of institutions like ZFBA (Zurich Film Festival) provides directors with platforms to showcase work.</w:t>
      </w:r>
    </w:p>
    <w:p>
      <w:pPr>
        <w:pStyle w:val="BodyText"/>
      </w:pPr>
      <w:r>
        <w:t xml:space="preserve">Directors in Switzerland Zurich often face unique funding hurdles. Unlike larger markets that might rely solely on box office returns, many Swiss films depend on public subsidies. Therefore, the director must craft a proposal that appeals to both artistic sensibilities and civic cultural values promoted by Swiss authorities. This means themes of neutrality, precision, nature conservation, or social cohesion often resonate more deeply with local funders in Zurich.</w:t>
      </w:r>
    </w:p>
    <w:p>
      <w:pPr>
        <w:pStyle w:val="BodyText"/>
      </w:pPr>
      <w:r>
        <w:t xml:space="preserve">Furthermore, Zurich’s international community allows directors to access diverse talent pools. A director based here might cast actors from across Europe and Asia while filming locally. This multicultural aspect demands that the director be adaptable and inclusive in their artistic vision, ensuring that stories told are representative of the city’s cosmopolitan reality.</w:t>
      </w:r>
    </w:p>
    <w:bookmarkEnd w:id="24"/>
    <w:bookmarkStart w:id="25" w:name="challenges-facing-modern-directors"/>
    <w:p>
      <w:pPr>
        <w:pStyle w:val="Heading2"/>
      </w:pPr>
      <w:r>
        <w:t xml:space="preserve">Challenges Facing Modern Directors</w:t>
      </w:r>
    </w:p>
    <w:p>
      <w:pPr>
        <w:pStyle w:val="FirstParagraph"/>
      </w:pPr>
      <w:r>
        <w:t xml:space="preserve">The digital revolution has transformed the role of the film director. With affordable high-definition cameras and editing software available to independents, barriers to entry have lowered. However, this saturation has made standing out more difficult. In Switzerland Zurich, where competition for screening spaces at festivals like ZFF is intense, directors must develop unique stylistic signatures.</w:t>
      </w:r>
    </w:p>
    <w:p>
      <w:pPr>
        <w:pStyle w:val="BodyText"/>
      </w:pPr>
      <w:r>
        <w:t xml:space="preserve">Additionally, economic pressures continue to mount. Rising production costs in Switzerland require directors to be financially literate or work closely with efficient producers. The ability to maximize limited budgets while maintaining high artistic standards is a crucial skill for any director operating in this Swiss context.</w:t>
      </w:r>
    </w:p>
    <w:bookmarkEnd w:id="25"/>
    <w:bookmarkStart w:id="26" w:name="conclusion"/>
    <w:p>
      <w:pPr>
        <w:pStyle w:val="Heading2"/>
      </w:pPr>
      <w:r>
        <w:t xml:space="preserve">Conclusion</w:t>
      </w:r>
    </w:p>
    <w:p>
      <w:pPr>
        <w:pStyle w:val="FirstParagraph"/>
      </w:pPr>
      <w:r>
        <w:t xml:space="preserve">In conclusion, the film director remains the central figure in cinematic creation, wielding significant influence over both artistic and operational aspects of filmmaking. In Switzerland Zurich, this role is further complicated by linguistic diversity, strict labor regulations, and a funding landscape heavily reliant on public support for cultural preservation. Yet, these constraints also foster innovation.</w:t>
      </w:r>
    </w:p>
    <w:p>
      <w:pPr>
        <w:pStyle w:val="BodyText"/>
      </w:pPr>
      <w:r>
        <w:t xml:space="preserve">Directors who succeed in Zurich are those who can harmonize global cinematic techniques with local Swiss sensibilities. They act not just as storytellers but as cultural ambassadors, bridging the gap between international audiences and Swiss societal values. As cinema continues to evolve globally, the specific contributions of directors based in Switzerland Zurich will remain vital to the broader tapestry of European film history.</w:t>
      </w:r>
    </w:p>
    <w:bookmarkEnd w:id="26"/>
    <w:bookmarkStart w:id="27" w:name="references"/>
    <w:p>
      <w:pPr>
        <w:pStyle w:val="Heading2"/>
      </w:pPr>
      <w:r>
        <w:t xml:space="preserve">References</w:t>
      </w:r>
    </w:p>
    <w:p>
      <w:pPr>
        <w:numPr>
          <w:ilvl w:val="0"/>
          <w:numId w:val="1001"/>
        </w:numPr>
        <w:pStyle w:val="Compact"/>
      </w:pPr>
      <w:r>
        <w:t xml:space="preserve">Schneider, R. (2018). *Cinema in Central Europe: Funding Models and Artistic Freedom*. University of St. Gallen Press.</w:t>
      </w:r>
    </w:p>
    <w:p>
      <w:pPr>
        <w:numPr>
          <w:ilvl w:val="0"/>
          <w:numId w:val="1001"/>
        </w:numPr>
        <w:pStyle w:val="Compact"/>
      </w:pPr>
      <w:r>
        <w:t xml:space="preserve">Zurich Film Festival. (2023). *Annual Report on Regional Filmmaking Trends*.</w:t>
      </w:r>
    </w:p>
    <w:p>
      <w:pPr>
        <w:numPr>
          <w:ilvl w:val="0"/>
          <w:numId w:val="1001"/>
        </w:numPr>
        <w:pStyle w:val="Compact"/>
      </w:pPr>
      <w:r>
        <w:t xml:space="preserve">Müller, H., &amp; Weber, K. (2019). "The Auteur in the Alps: Swiss Directors and National Identity." *Journal of European Cinema Studies*, 14(3), 45-62.</w:t>
      </w:r>
    </w:p>
    <w:p>
      <w:pPr>
        <w:numPr>
          <w:ilvl w:val="0"/>
          <w:numId w:val="1001"/>
        </w:numPr>
        <w:pStyle w:val="Compact"/>
      </w:pPr>
      <w:r>
        <w:t xml:space="preserve">Swiss Federal Office of Culture. (2022). *Guidelines for Film Production Subsidies*. Bern, Switzerland.</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Influence of the Film Director in the Context of Switzerland Zurich</dc:title>
  <dc:creator/>
  <dc:language>en</dc:language>
  <cp:keywords/>
  <dcterms:created xsi:type="dcterms:W3CDTF">2026-07-30T07:13:09Z</dcterms:created>
  <dcterms:modified xsi:type="dcterms:W3CDTF">2026-07-30T07:13:09Z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