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the-visionary-lens"/>
    <w:p>
      <w:pPr>
        <w:pStyle w:val="Heading1"/>
      </w:pPr>
      <w:r>
        <w:t xml:space="preserve">The Visionary Lens</w:t>
      </w:r>
    </w:p>
    <w:p>
      <w:pPr>
        <w:pStyle w:val="FirstParagraph"/>
      </w:pPr>
      <w:r>
        <w:t xml:space="preserve">An Analysis of the Evolution and Cultural Significance of the Film Director in Vietnam Ho Chi Minh City</w:t>
      </w:r>
    </w:p>
    <w:p>
      <w:pPr>
        <w:pStyle w:val="BodyText"/>
      </w:pPr>
      <w:r>
        <w:rPr>
          <w:bCs/>
          <w:b/>
        </w:rPr>
        <w:t xml:space="preserve">Date:</w:t>
      </w:r>
      <w:r>
        <w:t xml:space="preserve"> </w:t>
      </w:r>
      <w:r>
        <w:t xml:space="preserve">May 24, 2024</w:t>
      </w:r>
      <w:r>
        <w:br/>
      </w:r>
      <w:r>
        <w:rPr>
          <w:bCs/>
          <w:b/>
        </w:rPr>
        <w:t xml:space="preserve">Institution:</w:t>
      </w:r>
      <w:r>
        <w:t xml:space="preserve"> </w:t>
      </w:r>
      <w:r>
        <w:t xml:space="preserve">Department of Cinematic Arts</w:t>
      </w:r>
      <w:r>
        <w:br/>
      </w:r>
      <w:r>
        <w:rPr>
          <w:bCs/>
          <w:b/>
        </w:rPr>
        <w:t xml:space="preserve">Notebook Number:</w:t>
      </w:r>
    </w:p>
    <w:bookmarkStart w:id="20" w:name="X16e187b4e66d61fa54ba28b0b1d4e6eeeb5fdfa"/>
    <w:p>
      <w:pPr>
        <w:pStyle w:val="Heading3"/>
      </w:pPr>
      <w:r>
        <w:t xml:space="preserve">I. Introduction: The Heartbeat of Vietnamese Cinema</w:t>
      </w:r>
    </w:p>
    <w:p>
      <w:pPr>
        <w:pStyle w:val="FirstParagraph"/>
      </w:pPr>
      <w:r>
        <w:br/>
      </w:r>
      <w:r>
        <w:t xml:space="preserve">Cinema is not merely a medium of entertainment; it is a mirror reflecting the societal, political, and emotional landscapes of its time. In the context of</w:t>
      </w:r>
      <w:r>
        <w:t xml:space="preserve"> </w:t>
      </w:r>
      <w:r>
        <w:rPr>
          <w:bCs/>
          <w:b/>
        </w:rPr>
        <w:t xml:space="preserve">Vietnam Ho Chi Minh City</w:t>
      </w:r>
      <w:r>
        <w:t xml:space="preserve">—formerly known as Saigon—the lens through which this reflection occurs has undergone profound transformation over the last few decades. At the center of this cinematic evolution stands a crucial figure: the</w:t>
      </w:r>
      <w:r>
        <w:t xml:space="preserve"> </w:t>
      </w:r>
      <w:r>
        <w:rPr>
          <w:bCs/>
          <w:b/>
        </w:rPr>
        <w:t xml:space="preserve">Film Director</w:t>
      </w:r>
      <w:r>
        <w:t xml:space="preserve">. This term paper explores how directors in</w:t>
      </w:r>
      <w:r>
        <w:t xml:space="preserve"> </w:t>
      </w:r>
      <w:r>
        <w:rPr>
          <w:bCs/>
          <w:b/>
        </w:rPr>
        <w:t xml:space="preserve">Vietnam Ho Chi Minh City</w:t>
      </w:r>
      <w:r>
        <w:t xml:space="preserve"> </w:t>
      </w:r>
      <w:r>
        <w:t xml:space="preserve">have navigated historical shifts, technological advancements, and global influences to construct a unique national identity within their films. By examining the role of the director as both an artist and a cultural custodian, we can better understand the dynamic relationship between filmmaking practice and urban development in this vibrant metropolis.</w:t>
      </w:r>
    </w:p>
    <w:bookmarkEnd w:id="20"/>
    <w:bookmarkStart w:id="21" w:name="Xa7a317a378fc37b5c1d4c5a8fb7e6dcded2e4f9"/>
    <w:p>
      <w:pPr>
        <w:pStyle w:val="Heading3"/>
      </w:pPr>
      <w:r>
        <w:t xml:space="preserve">II. Historical Context: From State Control to Artistic Freedom</w:t>
      </w:r>
    </w:p>
    <w:p>
      <w:pPr>
        <w:pStyle w:val="FirstParagraph"/>
      </w:pPr>
      <w:r>
        <w:br/>
      </w:r>
      <w:r>
        <w:t xml:space="preserve">To understand the modern</w:t>
      </w:r>
      <w:r>
        <w:t xml:space="preserve"> </w:t>
      </w:r>
      <w:r>
        <w:rPr>
          <w:bCs/>
          <w:b/>
        </w:rPr>
        <w:t xml:space="preserve">Film Director</w:t>
      </w:r>
      <w:r>
        <w:t xml:space="preserve"> </w:t>
      </w:r>
      <w:r>
        <w:t xml:space="preserve">in</w:t>
      </w:r>
      <w:r>
        <w:t xml:space="preserve"> </w:t>
      </w:r>
      <w:r>
        <w:rPr>
          <w:bCs/>
          <w:b/>
        </w:rPr>
        <w:t xml:space="preserve">Vietnam Ho Chi Minh City</w:t>
      </w:r>
      <w:r>
        <w:t xml:space="preserve">, one must first appreciate the historical constraints under which early cinema operated. During the post-war era, filmmaking was largely centralized, with state-run production companies dictating narratives that aligned with revolutionary ideals. The role of the director was often secondary to ideological compliance. However, following doi moi (renovation) policies in the late 1980s and subsequent economic liberalizations in</w:t>
      </w:r>
      <w:r>
        <w:t xml:space="preserve"> </w:t>
      </w:r>
      <w:r>
        <w:rPr>
          <w:bCs/>
          <w:b/>
        </w:rPr>
        <w:t xml:space="preserve">Vietnam Ho Chi Minh City</w:t>
      </w:r>
      <w:r>
        <w:t xml:space="preserve">, a new wave of creative freedom emerged.</w:t>
      </w:r>
      <w:r>
        <w:br/>
      </w:r>
      <w:r>
        <w:br/>
      </w:r>
      <w:r>
        <w:t xml:space="preserve">In this transitional period, directors began to experiment with form and content. The city itself became a character in many narratives. Early post-reform films often struggled with limited budgets but were rich in authentic social observation. It was during this time that the concept of the</w:t>
      </w:r>
      <w:r>
        <w:t xml:space="preserve"> </w:t>
      </w:r>
      <w:r>
        <w:rPr>
          <w:bCs/>
          <w:b/>
        </w:rPr>
        <w:t xml:space="preserve">Film Director</w:t>
      </w:r>
      <w:r>
        <w:t xml:space="preserve"> </w:t>
      </w:r>
      <w:r>
        <w:t xml:space="preserve">began to shift from a mere technician of state propaganda to an autonomous author seeking personal expression within the bustling urban environment of</w:t>
      </w:r>
      <w:r>
        <w:t xml:space="preserve"> </w:t>
      </w:r>
      <w:r>
        <w:rPr>
          <w:bCs/>
          <w:b/>
        </w:rPr>
        <w:t xml:space="preserve">Vietnam Ho Chi Minh City</w:t>
      </w:r>
      <w:r>
        <w:t xml:space="preserve">.</w:t>
      </w:r>
    </w:p>
    <w:bookmarkEnd w:id="21"/>
    <w:bookmarkStart w:id="22" w:name="iii.-the-director-as-urban-chronicler"/>
    <w:p>
      <w:pPr>
        <w:pStyle w:val="Heading3"/>
      </w:pPr>
      <w:r>
        <w:t xml:space="preserve">III. The Director as Urban Chronicler</w:t>
      </w:r>
    </w:p>
    <w:p>
      <w:pPr>
        <w:pStyle w:val="FirstParagraph"/>
      </w:pPr>
      <w:r>
        <w:br/>
      </w:r>
      <w:r>
        <w:rPr>
          <w:bCs/>
          <w:b/>
        </w:rPr>
        <w:t xml:space="preserve">Vietnam Ho Chi Minh City</w:t>
      </w:r>
      <w:r>
        <w:t xml:space="preserve"> </w:t>
      </w:r>
      <w:r>
        <w:t xml:space="preserve">is characterized by its chaotic energy, rapid modernization, and stark contrasts between tradition and globalization. The contemporary</w:t>
      </w:r>
      <w:r>
        <w:t xml:space="preserve"> </w:t>
      </w:r>
      <w:r>
        <w:rPr>
          <w:bCs/>
          <w:b/>
        </w:rPr>
        <w:t xml:space="preserve">Film Director</w:t>
      </w:r>
      <w:r>
        <w:t xml:space="preserve"> </w:t>
      </w:r>
      <w:r>
        <w:t xml:space="preserve">in this city has taken on the role of an urban chronicler. Films produced in or set within</w:t>
      </w:r>
      <w:r>
        <w:t xml:space="preserve"> </w:t>
      </w:r>
      <w:r>
        <w:rPr>
          <w:bCs/>
          <w:b/>
        </w:rPr>
        <w:t xml:space="preserve">Vietnam Ho Chi Minh City</w:t>
      </w:r>
      <w:r>
        <w:t xml:space="preserve"> </w:t>
      </w:r>
      <w:r>
        <w:t xml:space="preserve">frequently utilize the city’s unique geography—the narrow alleys of District 3, the sprawling skyscrapers of District 1, and the winding waterways—to tell stories about displacement, memory, and identity.</w:t>
      </w:r>
      <w:r>
        <w:br/>
      </w:r>
      <w:r>
        <w:br/>
      </w:r>
      <w:r>
        <w:t xml:space="preserve">For instance, directors often use handheld cameras to capture the visceral reality of traffic congestion and street life in</w:t>
      </w:r>
      <w:r>
        <w:t xml:space="preserve"> </w:t>
      </w:r>
      <w:r>
        <w:rPr>
          <w:bCs/>
          <w:b/>
        </w:rPr>
        <w:t xml:space="preserve">Vietnam Ho Chi Minh City</w:t>
      </w:r>
      <w:r>
        <w:t xml:space="preserve">, creating a sense of immediacy that connects with local audiences. The director’s choice of location is never arbitrary; it is a deliberate narrative device that grounds the story in the specific socio-economic realities of</w:t>
      </w:r>
      <w:r>
        <w:t xml:space="preserve"> </w:t>
      </w:r>
      <w:r>
        <w:rPr>
          <w:bCs/>
          <w:b/>
        </w:rPr>
        <w:t xml:space="preserve">Vietnam Ho Chi Minh City</w:t>
      </w:r>
      <w:r>
        <w:t xml:space="preserve">. Through their work, these filmmakers document the erosion of traditional communal living spaces and the rise of individualism, offering a critical commentary on urban change.</w:t>
      </w:r>
    </w:p>
    <w:bookmarkEnd w:id="22"/>
    <w:bookmarkStart w:id="23" w:name="X9d32a3f1085256713b3dcd1f8e0000605051b2d"/>
    <w:p>
      <w:pPr>
        <w:pStyle w:val="Heading3"/>
      </w:pPr>
      <w:r>
        <w:t xml:space="preserve">IV. International Recognition and Cultural Diplomacy</w:t>
      </w:r>
    </w:p>
    <w:p>
      <w:pPr>
        <w:pStyle w:val="FirstParagraph"/>
      </w:pPr>
      <w:r>
        <w:br/>
      </w:r>
      <w:r>
        <w:t xml:space="preserve">In recent years, films originating from</w:t>
      </w:r>
      <w:r>
        <w:t xml:space="preserve"> </w:t>
      </w:r>
      <w:r>
        <w:rPr>
          <w:bCs/>
          <w:b/>
        </w:rPr>
        <w:t xml:space="preserve">Vietnam Ho Chi Minh City</w:t>
      </w:r>
      <w:r>
        <w:t xml:space="preserve"> </w:t>
      </w:r>
      <w:r>
        <w:t xml:space="preserve">have gained significant traction in international film festivals such as Cannes, Berlinale, and Locarno. This global recognition has elevated the status of the</w:t>
      </w:r>
      <w:r>
        <w:t xml:space="preserve"> </w:t>
      </w:r>
      <w:r>
        <w:rPr>
          <w:bCs/>
          <w:b/>
        </w:rPr>
        <w:t xml:space="preserve">Film Director</w:t>
      </w:r>
      <w:r>
        <w:t xml:space="preserve"> </w:t>
      </w:r>
      <w:r>
        <w:t xml:space="preserve">from a local artisan to an international cultural ambassador. Directors working in this region are now expected to balance local authenticity with universal themes that resonate with global audiences.</w:t>
      </w:r>
      <w:r>
        <w:br/>
      </w:r>
      <w:r>
        <w:br/>
      </w:r>
      <w:r>
        <w:t xml:space="preserve">The success of these directors hinges on their ability to translate the specific experiences of life in</w:t>
      </w:r>
      <w:r>
        <w:t xml:space="preserve"> </w:t>
      </w:r>
      <w:r>
        <w:rPr>
          <w:bCs/>
          <w:b/>
        </w:rPr>
        <w:t xml:space="preserve">Vietnam Ho Chi Minh City</w:t>
      </w:r>
      <w:r>
        <w:t xml:space="preserve"> </w:t>
      </w:r>
      <w:r>
        <w:t xml:space="preserve">into a cinematic language understood worldwide. This has led to a surge in co-productions and increased funding for independent filmmakers. However, it also places pressure on the director to avoid exoticizing their subject matter while still maintaining the distinct flavor of</w:t>
      </w:r>
      <w:r>
        <w:t xml:space="preserve"> </w:t>
      </w:r>
      <w:r>
        <w:rPr>
          <w:bCs/>
          <w:b/>
        </w:rPr>
        <w:t xml:space="preserve">Vietnam Ho Chi Minh City</w:t>
      </w:r>
      <w:r>
        <w:t xml:space="preserve">. The modern director must therefore possess not only artistic vision but also a deep understanding of international cinematic trends and audience expectations.</w:t>
      </w:r>
    </w:p>
    <w:bookmarkEnd w:id="23"/>
    <w:bookmarkStart w:id="24" w:name="v.-challenges-and-future-prospects"/>
    <w:p>
      <w:pPr>
        <w:pStyle w:val="Heading3"/>
      </w:pPr>
      <w:r>
        <w:t xml:space="preserve">V. Challenges and Future Prospects</w:t>
      </w:r>
    </w:p>
    <w:p>
      <w:pPr>
        <w:pStyle w:val="FirstParagraph"/>
      </w:pPr>
      <w:r>
        <w:br/>
      </w:r>
      <w:r>
        <w:t xml:space="preserve">Despite the growing prominence of cinema in</w:t>
      </w:r>
      <w:r>
        <w:t xml:space="preserve"> </w:t>
      </w:r>
      <w:r>
        <w:rPr>
          <w:bCs/>
          <w:b/>
        </w:rPr>
        <w:t xml:space="preserve">Vietnam Ho Chi Minh City</w:t>
      </w:r>
      <w:r>
        <w:t xml:space="preserve">,</w:t>
      </w:r>
      <w:r>
        <w:t xml:space="preserve"> </w:t>
      </w:r>
      <w:r>
        <w:rPr>
          <w:bCs/>
          <w:b/>
        </w:rPr>
        <w:t xml:space="preserve">Film Directors</w:t>
      </w:r>
      <w:r>
        <w:t xml:space="preserve"> </w:t>
      </w:r>
      <w:r>
        <w:t xml:space="preserve">face significant challenges. These include regulatory hurdles, limited access to high-quality equipment, and the dominance of commercial blockbusters over art-house cinema. Furthermore, the rapid gentrification of</w:t>
      </w:r>
      <w:r>
        <w:t xml:space="preserve"> </w:t>
      </w:r>
      <w:r>
        <w:rPr>
          <w:bCs/>
          <w:b/>
        </w:rPr>
        <w:t xml:space="preserve">Vietnam Ho Chi Minh City</w:t>
      </w:r>
      <w:r>
        <w:t xml:space="preserve"> </w:t>
      </w:r>
      <w:r>
        <w:t xml:space="preserve">threatens to erase the very landscapes that filmmakers seek to document.</w:t>
      </w:r>
      <w:r>
        <w:br/>
      </w:r>
      <w:r>
        <w:br/>
      </w:r>
      <w:r>
        <w:t xml:space="preserve">Nevertheless, there is optimism for the future. The emergence of new film schools and independent production houses in</w:t>
      </w:r>
      <w:r>
        <w:t xml:space="preserve"> </w:t>
      </w:r>
      <w:r>
        <w:rPr>
          <w:bCs/>
          <w:b/>
        </w:rPr>
        <w:t xml:space="preserve">Vietnam Ho Chi Minh City</w:t>
      </w:r>
      <w:r>
        <w:t xml:space="preserve"> </w:t>
      </w:r>
      <w:r>
        <w:t xml:space="preserve">suggests a maturing industry. Younger directors are more technically proficient and globally aware than their predecessors. They are leveraging digital platforms to distribute work directly to audiences, bypassing traditional gatekeepers. As technology becomes more accessible, the barrier to entry for aspiring</w:t>
      </w:r>
      <w:r>
        <w:t xml:space="preserve"> </w:t>
      </w:r>
      <w:r>
        <w:rPr>
          <w:bCs/>
          <w:b/>
        </w:rPr>
        <w:t xml:space="preserve">Film Directors</w:t>
      </w:r>
      <w:r>
        <w:t xml:space="preserve"> </w:t>
      </w:r>
      <w:r>
        <w:t xml:space="preserve">in</w:t>
      </w:r>
      <w:r>
        <w:t xml:space="preserve"> </w:t>
      </w:r>
      <w:r>
        <w:rPr>
          <w:bCs/>
          <w:b/>
        </w:rPr>
        <w:t xml:space="preserve">Vietnam Ho Chi Minh City</w:t>
      </w:r>
      <w:r>
        <w:t xml:space="preserve"> </w:t>
      </w:r>
      <w:r>
        <w:t xml:space="preserve">lowers, promising a diverse and vibrant next generation of storytellers.</w:t>
      </w:r>
      <w:r>
        <w:br/>
      </w:r>
      <w:r>
        <w:br/>
      </w:r>
    </w:p>
    <w:bookmarkEnd w:id="24"/>
    <w:bookmarkStart w:id="25" w:name="vi.-conclusion"/>
    <w:p>
      <w:pPr>
        <w:pStyle w:val="Heading3"/>
      </w:pPr>
      <w:r>
        <w:t xml:space="preserve">VI. Conclusion</w:t>
      </w:r>
    </w:p>
    <w:p>
      <w:pPr>
        <w:pStyle w:val="FirstParagraph"/>
      </w:pPr>
      <w:r>
        <w:br/>
      </w:r>
      <w:r>
        <w:t xml:space="preserve">In conclusion, the role of the film director in</w:t>
      </w:r>
      <w:r>
        <w:t xml:space="preserve"> </w:t>
      </w:r>
      <w:r>
        <w:rPr>
          <w:bCs/>
          <w:b/>
        </w:rPr>
        <w:t xml:space="preserve">Vietnam Ho Chi Minh City</w:t>
      </w:r>
      <w:r>
        <w:t xml:space="preserve"> </w:t>
      </w:r>
      <w:r>
        <w:t xml:space="preserve">is multifaceted and deeply embedded in the city’s socio-cultural fabric. From navigating historical constraints to embracing global opportunities, these directors have shaped a cinematic landscape that is uniquely their own. They serve as chroniclers of urban change, ambassadors on the world stage, and innovators within their craft. As</w:t>
      </w:r>
      <w:r>
        <w:t xml:space="preserve"> </w:t>
      </w:r>
      <w:r>
        <w:rPr>
          <w:bCs/>
          <w:b/>
        </w:rPr>
        <w:t xml:space="preserve">Vietnam Ho Chi Minh City</w:t>
      </w:r>
      <w:r>
        <w:t xml:space="preserve"> </w:t>
      </w:r>
      <w:r>
        <w:t xml:space="preserve">continues to evolve economically and socially, the films produced by its directors will remain essential documents of this era. The future of cinema in this city depends on continued support for these visionary artists who hold up the lens to reveal the soul of</w:t>
      </w:r>
      <w:r>
        <w:t xml:space="preserve"> </w:t>
      </w:r>
      <w:r>
        <w:rPr>
          <w:bCs/>
          <w:b/>
        </w:rPr>
        <w:t xml:space="preserve">Vietnam Ho Chi Minh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An Analysis of the Film Director in Vietnam Ho Chi Minh City</dc:title>
  <dc:creator/>
  <dc:language>en</dc:language>
  <cp:keywords/>
  <dcterms:created xsi:type="dcterms:W3CDTF">2026-07-30T10:10:06Z</dcterms:created>
  <dcterms:modified xsi:type="dcterms:W3CDTF">2026-07-30T10:10:06Z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