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p>
    <w:bookmarkStart w:id="28" w:name="term-paper"/>
    <w:p>
      <w:pPr>
        <w:pStyle w:val="Heading1"/>
      </w:pPr>
      <w:r>
        <w:t xml:space="preserve">Term Paper</w:t>
      </w:r>
    </w:p>
    <w:bookmarkStart w:id="27" w:name="Xaea12c00f7046f71915dd3f8620da75d0833f64"/>
    <w:p>
      <w:pPr>
        <w:pStyle w:val="Heading2"/>
      </w:pPr>
      <w:r>
        <w:t xml:space="preserve">Navigating the Fiscal Landscape: The Evolving Role of the Financial Analyst in Japan, Osaka</w:t>
      </w:r>
    </w:p>
    <w:p>
      <w:pPr>
        <w:pStyle w:val="FirstParagraph"/>
      </w:pPr>
      <w:r>
        <w:rPr>
          <w:bCs/>
          <w:b/>
          <w:iCs/>
          <w:i/>
          <w:bCs/>
          <w:b/>
        </w:rPr>
        <w:t xml:space="preserve">Abstract</w:t>
      </w:r>
      <w:r>
        <w:rPr>
          <w:iCs/>
          <w:i/>
          <w:bCs/>
          <w:b/>
        </w:rPr>
        <w:t xml:space="preserve">:</w:t>
      </w:r>
      <w:r>
        <w:t xml:space="preserve"> </w:t>
      </w:r>
      <w:r>
        <w:t xml:space="preserve">This term paper explores the multifaceted role of a financial analyst within the specific economic and cultural context of Japan, with a particular focus on Osaka. As global markets become increasingly interconnected, the traditional duties of financial analysis have expanded beyond mere number-crunching to include strategic advisory, risk management, and cross-cultural communication. This document examines how a financial analyst must adapt to the unique business practices of Kansai region corporations in Japan Osaka, balancing traditional hierarchical structures with modern data-driven decision-making processes.</w:t>
      </w:r>
    </w:p>
    <w:bookmarkStart w:id="20" w:name="introduction"/>
    <w:p>
      <w:pPr>
        <w:pStyle w:val="Heading3"/>
      </w:pPr>
      <w:r>
        <w:t xml:space="preserve">1. Introduction</w:t>
      </w:r>
    </w:p>
    <w:p>
      <w:pPr>
        <w:pStyle w:val="FirstParagraph"/>
      </w:pPr>
      <w:r>
        <w:t xml:space="preserve">In the contemporary global economy, the role of a financial analyst has transcended its historical roots as a mere recorder of fiscal data. Today, it represents a critical bridge between raw numerical information and strategic corporate decision-making. When this role is situated within Japan Osaka, however, it acquires distinct characteristics shaped by regional history, corporate culture, and economic policy. This term paper aims to delineate the specific responsibilities, challenges, and opportunities faced by a financial analyst operating in Japan Osaka. By analyzing the intersection of modern financial methodologies with the traditional business ethos of the Kansai region, we can better understand how a skilled financial analyst contributes to organizational stability and growth.</w:t>
      </w:r>
    </w:p>
    <w:bookmarkEnd w:id="20"/>
    <w:bookmarkStart w:id="21" w:name="the-economic-context-why-osaka"/>
    <w:p>
      <w:pPr>
        <w:pStyle w:val="Heading3"/>
      </w:pPr>
      <w:r>
        <w:t xml:space="preserve">2. The Economic Context: Why Osaka?</w:t>
      </w:r>
    </w:p>
    <w:p>
      <w:pPr>
        <w:pStyle w:val="FirstParagraph"/>
      </w:pPr>
      <w:r>
        <w:t xml:space="preserve">To understand the job description of a financial analyst in this region, one must first appreciate the economic landscape of Japan Osaka. Historically known as "The Nation's Kitchen," Osaka has long been a hub for commerce, trade, and manufacturing. Unlike Tokyo, which is often characterized by its high-rise corporate headquarters and rapid-paced startup culture, Japan Osaka retains a strong sense of community-oriented business practices (Kyokai). For a financial analyst working in this environment, the analysis must account for deep-rooted relationships between suppliers, distributors, and local banks. The analyst in Japan Osaka is not merely evaluating balance sheets but is interpreting the health of long-standing commercial partnerships that define the region's industrial output.</w:t>
      </w:r>
    </w:p>
    <w:bookmarkEnd w:id="21"/>
    <w:bookmarkStart w:id="22" w:name="X47f0ae8ceb57402f9881d26aefecd7a93d4179d"/>
    <w:p>
      <w:pPr>
        <w:pStyle w:val="Heading3"/>
      </w:pPr>
      <w:r>
        <w:t xml:space="preserve">3. Core Responsibilities of a Financial Analyst in This Context</w:t>
      </w:r>
    </w:p>
    <w:p>
      <w:pPr>
        <w:pStyle w:val="FirstParagraph"/>
      </w:pPr>
      <w:r>
        <w:t xml:space="preserve">The primary duty of a financial analyst remains the evaluation and interpretation of financial information. However, in Japan Osaka, this involves several specialized tasks:</w:t>
      </w:r>
    </w:p>
    <w:p>
      <w:pPr>
        <w:pStyle w:val="BodyText"/>
      </w:pPr>
      <w:r>
        <w:rPr>
          <w:bCs/>
          <w:b/>
        </w:rPr>
        <w:t xml:space="preserve">a) Strategic Forecasting and Budgeting:</w:t>
      </w:r>
      <w:r>
        <w:br/>
      </w:r>
      <w:r>
        <w:t xml:space="preserve">A financial analyst must produce accurate forecasts that align with the conservative yet strategic nature of Japanese management. This involves detailed budget variance analysis where discrepancies are not just seen as errors but as signals requiring deep investigation into operational inefficiencies. The analyst in Japan Osaka often works closely with department heads to ensure that budgets reflect both aggressive growth targets and the preservation of corporate reserves, a key tenet of traditional Japanese finance.</w:t>
      </w:r>
    </w:p>
    <w:p>
      <w:pPr>
        <w:pStyle w:val="BodyText"/>
      </w:pPr>
      <w:r>
        <w:rPr>
          <w:bCs/>
          <w:b/>
        </w:rPr>
        <w:t xml:space="preserve">b) Risk Management and Compliance:</w:t>
      </w:r>
      <w:r>
        <w:br/>
      </w:r>
      <w:r>
        <w:t xml:space="preserve">Regulatory compliance is rigorous in Japan. A financial analyst must stay abreast of changes in Japanese Financial Instruments and Exchange Act regulations. Furthermore, given Osaka's strong ties to the manufacturing and wholesale sectors, the analyst must assess supply chain risks, currency fluctuations (particularly regarding imports from Southeast Asia), and liquidity risks associated with seasonal business cycles.</w:t>
      </w:r>
    </w:p>
    <w:p>
      <w:pPr>
        <w:pStyle w:val="BodyText"/>
      </w:pPr>
      <w:r>
        <w:rPr>
          <w:bCs/>
          <w:b/>
        </w:rPr>
        <w:t xml:space="preserve">c) Mergers and Acquisitions (M&amp;A) Support:</w:t>
      </w:r>
      <w:r>
        <w:br/>
      </w:r>
      <w:r>
        <w:t xml:space="preserve">With increasing consolidation in the Kansai region, financial analysts play a pivotal role in due diligence. They assess target companies not just for their financial health but for cultural fit within the existing corporate structure of Japan Osaka enterprises.</w:t>
      </w:r>
    </w:p>
    <w:bookmarkEnd w:id="22"/>
    <w:bookmarkStart w:id="23" w:name="X745521c67b88f065fb11b66c832ffaa9ccecbe6"/>
    <w:p>
      <w:pPr>
        <w:pStyle w:val="Heading3"/>
      </w:pPr>
      <w:r>
        <w:t xml:space="preserve">4. Cultural Integration: The "Osaka Spirit" and Business Communication</w:t>
      </w:r>
    </w:p>
    <w:p>
      <w:pPr>
        <w:pStyle w:val="FirstParagraph"/>
      </w:pPr>
      <w:r>
        <w:t xml:space="preserve">A unique aspect of being a financial analyst in this region is the necessity to navigate the "Osakan Way" (Kansai-bu). While Tokyo business culture is often described as fast-paced and direct, Osaka culture values humor, directness tempered by warmth, and egalitarianism. For a financial analyst presenting complex data or delivering bad news regarding budget cuts, understanding these nuances is vital. The term paper argues that soft skills are as critical as technical proficiency. A financial analyst must be able to translate complex fiscal jargon into accessible insights for stakeholders who may value relational harmony (Wa) over purely transactional outcomes.</w:t>
      </w:r>
    </w:p>
    <w:bookmarkEnd w:id="23"/>
    <w:bookmarkStart w:id="24" w:name="challenges-facing-the-financial-analyst"/>
    <w:p>
      <w:pPr>
        <w:pStyle w:val="Heading3"/>
      </w:pPr>
      <w:r>
        <w:t xml:space="preserve">5. Challenges Facing the Financial Analyst</w:t>
      </w:r>
    </w:p>
    <w:p>
      <w:pPr>
        <w:pStyle w:val="FirstParagraph"/>
      </w:pPr>
      <w:r>
        <w:rPr>
          <w:bCs/>
          <w:b/>
        </w:rPr>
        <w:t xml:space="preserve">a) Digital Transformation vs. Tradition:</w:t>
      </w:r>
      <w:r>
        <w:br/>
      </w:r>
      <w:r>
        <w:t xml:space="preserve">Many traditional companies in Japan Osaka have been slower to adopt digital finance tools compared to their Western counterparts. A financial analyst often faces the challenge of implementing modern data analytics (such as AI-driven forecasting) within legacy systems and resistant organizational cultures.</w:t>
      </w:r>
    </w:p>
    <w:p>
      <w:pPr>
        <w:pStyle w:val="BodyText"/>
      </w:pPr>
      <w:r>
        <w:rPr>
          <w:bCs/>
          <w:b/>
        </w:rPr>
        <w:t xml:space="preserve">b) Talent Shortage:</w:t>
      </w:r>
      <w:r>
        <w:br/>
      </w:r>
      <w:r>
        <w:t xml:space="preserve">There is a growing shortage of professionals who possess both high-level quantitative skills and fluency in Japanese business etiquette. A successful financial analyst in Japan Osaka must be bilingual or bicultural, capable of communicating with international investors while maintaining internal cohesion.</w:t>
      </w:r>
    </w:p>
    <w:bookmarkEnd w:id="24"/>
    <w:bookmarkStart w:id="25" w:name="future-outlook-and-recommendations"/>
    <w:p>
      <w:pPr>
        <w:pStyle w:val="Heading3"/>
      </w:pPr>
      <w:r>
        <w:t xml:space="preserve">6. Future Outlook and Recommendations</w:t>
      </w:r>
    </w:p>
    <w:p>
      <w:pPr>
        <w:pStyle w:val="FirstParagraph"/>
      </w:pPr>
      <w:r>
        <w:t xml:space="preserve">The future for the financial analyst in Japan Osaka is bright but requires adaptation. As the global economy shifts towards sustainability, ESG (Environmental, Social, and Governance) reporting becomes increasingly important. Financial analysts must expand their skill sets to include non-financial metrics. Furthermore, with Osaka hosting major international events and aiming to boost its status as a global business hub, there will be increased demand for analysts who can bridge the gap between local enterprises and foreign capital.</w:t>
      </w:r>
    </w:p>
    <w:p>
      <w:pPr>
        <w:pStyle w:val="BodyText"/>
      </w:pPr>
      <w:r>
        <w:t xml:space="preserve">It is recommended that aspiring financial analysts in this region pursue certifications such as the CFA (Chartered Financial Analyst) while simultaneously immersing themselves in Japanese language and cultural studies. Mastery of Excel, SQL, and visualization tools like Tableau or Power BI should be complemented by an understanding of *Ho-Ren-So* (Report, Contact, Consult), the core communication protocol in Japanese workplaces.</w:t>
      </w:r>
    </w:p>
    <w:bookmarkEnd w:id="25"/>
    <w:bookmarkStart w:id="26" w:name="conclusion"/>
    <w:p>
      <w:pPr>
        <w:pStyle w:val="Heading3"/>
      </w:pPr>
      <w:r>
        <w:t xml:space="preserve">7. Conclusion</w:t>
      </w:r>
    </w:p>
    <w:p>
      <w:pPr>
        <w:pStyle w:val="FirstParagraph"/>
      </w:pPr>
      <w:r>
        <w:t xml:space="preserve">In conclusion, the role of a financial analyst is indispensable to the economic vitality of Japan Osaka. It is a profession that sits at the crossroads of quantitative precision and qualitative cultural understanding. The financial analyst does not simply report numbers; they interpret them within the rich historical and social fabric of Osaka's business community. By mastering both advanced financial modeling techniques and the subtle art of Japanese business diplomacy, a financial analyst can drive strategic growth, mitigate risk, and ensure the long-term sustainability of organizations in this vibrant region. This term paper has demonstrated that success in this field requires a holistic approach, where technical expertise is harmonized with cultural intelligence.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Financial Analyst in Japan, Osaka</dc:title>
  <dc:creator/>
  <cp:keywords/>
  <dcterms:created xsi:type="dcterms:W3CDTF">2026-07-29T08:55:22Z</dcterms:created>
  <dcterms:modified xsi:type="dcterms:W3CDTF">2026-07-29T08:55:22Z</dcterms:modified>
</cp:coreProperties>
</file>

<file path=docProps/custom.xml><?xml version="1.0" encoding="utf-8"?>
<Properties xmlns="http://schemas.openxmlformats.org/officeDocument/2006/custom-properties" xmlns:vt="http://schemas.openxmlformats.org/officeDocument/2006/docPropsVTypes"/>
</file>