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34ab858874d79fe55ed60e7d3b13da785bf30f4"/>
    <w:p>
      <w:pPr>
        <w:pStyle w:val="Heading1"/>
      </w:pPr>
      <w:r>
        <w:t xml:space="preserve">A Strategic Analysis of the Financial Analyst Profession within the Economic Landscape of South Africa Cape Town</w:t>
      </w:r>
    </w:p>
    <w:p>
      <w:pPr>
        <w:pStyle w:val="FirstParagraph"/>
      </w:pPr>
      <w:r>
        <w:rPr>
          <w:bCs/>
          <w:b/>
        </w:rPr>
        <w:t xml:space="preserve">Date:</w:t>
      </w:r>
      <w:r>
        <w:t xml:space="preserve"> </w:t>
      </w:r>
      <w:r>
        <w:t xml:space="preserve">October 26, 2023</w:t>
      </w:r>
      <w:r>
        <w:br/>
      </w:r>
      <w:r>
        <w:rPr>
          <w:bCs/>
          <w:b/>
        </w:rPr>
        <w:t xml:space="preserve">Prepared for:</w:t>
      </w:r>
    </w:p>
    <w:p>
      <w:pPr>
        <w:pStyle w:val="BodyText"/>
      </w:pPr>
      <w:r>
        <w:br/>
      </w:r>
    </w:p>
    <w:bookmarkStart w:id="20" w:name="introduction"/>
    <w:p>
      <w:pPr>
        <w:pStyle w:val="Heading2"/>
      </w:pPr>
      <w:r>
        <w:t xml:space="preserve">Introduction</w:t>
      </w:r>
    </w:p>
    <w:p>
      <w:pPr>
        <w:pStyle w:val="FirstParagraph"/>
      </w:pPr>
      <w:r>
        <w:t xml:space="preserve">The global financial sector is undergoing a profound transformation driven by technological advancement, regulatory shifts, and economic volatility. Within this broader context the role of the Financial Analyst has become increasingly pivotal. This term paper specifically examines the position of South Africa Cape Town as a distinct financial hub and analyzes how the duties requirements and strategic importance of Financial Analysts have evolved to meet local market demands South Africa Cape Town represents a unique convergence of emerging market dynamics with sophisticated international financial standards Consequently understanding the nuances of this profession in this specific geography is essential for stakeholders in education finance policy and corporate strategy.</w:t>
      </w:r>
    </w:p>
    <w:p>
      <w:pPr>
        <w:pStyle w:val="BodyText"/>
      </w:pPr>
      <w:r>
        <w:t xml:space="preserve">Cape Town has established itself as the second-largest financial center in South Africa after Johannesburg. Known as the "Cape Financial Gateway" it serves not only local businesses but also acts as a gateway for foreign investment into Southern Africa. In this ecosystem, Financial Analysts are not merely number crunchers; they are strategic advisors who navigate complex regulatory environments, assess risk in emerging markets, and provide data-driven insights that drive corporate decision-making. This paper will explore the historical context of finance in South Africa Cape Town the core competencies required of modern Financial Analysts and future trends shaping the profession.</w:t>
      </w:r>
    </w:p>
    <w:bookmarkEnd w:id="20"/>
    <w:bookmarkStart w:id="21" w:name="X232d8c02fbb2d097b1c95f7646285bec849d914"/>
    <w:p>
      <w:pPr>
        <w:pStyle w:val="Heading2"/>
      </w:pPr>
      <w:r>
        <w:t xml:space="preserve">Historical Context: The Emergence Finance Hub</w:t>
      </w:r>
    </w:p>
    <w:p>
      <w:pPr>
        <w:pStyle w:val="FirstParagraph"/>
      </w:pPr>
      <w:r>
        <w:t xml:space="preserve">To understand current role of Financial Analysts one must first appreciate the financial history of South Africa Cape Town. Historically, Johannesburg dominated as the center for mining finance and large-scale industrial investment. However, over the past two decades, Cape Town has diversified its economic base to include technology tourism insurance and asset management. This diversification required a shift in financial expertise.</w:t>
      </w:r>
    </w:p>
    <w:p>
      <w:pPr>
        <w:pStyle w:val="BodyText"/>
      </w:pPr>
      <w:r>
        <w:t xml:space="preserve">The establishment of specialized financial districts such as The V&amp;A Waterfront business precincts and the growing presence of global firms like Old Mutual (now part of Standard Bank Group) and Discovery Holdings has elevated the demand for high-quality Financial Analysts. Unlike traditional industrial hubs where analysis might have focused heavily on commodity prices, South Africa Cape Town’s market requires analysts with skills in fintech evaluation service industry financial modeling and sustainable finance. This historical shift underscores why a generic approach to financial analysis is insufficient; the profession here must be adapted to local economic realities.</w:t>
      </w:r>
    </w:p>
    <w:bookmarkEnd w:id="21"/>
    <w:bookmarkStart w:id="25" w:name="the-evolving-role-of-financial-analysts"/>
    <w:p>
      <w:pPr>
        <w:pStyle w:val="Heading2"/>
      </w:pPr>
      <w:r>
        <w:t xml:space="preserve">The Evolving Role of Financial Analysts</w:t>
      </w:r>
    </w:p>
    <w:p>
      <w:pPr>
        <w:pStyle w:val="FirstParagraph"/>
      </w:pPr>
      <w:r>
        <w:t xml:space="preserve">In South Africa Cape Town, Financial Analysts occupy a critical interface between data interpretation and strategic execution. Their responsibilities have expanded beyond basic reporting to include complex forecasting risk assessment and regulatory compliance. Several key aspects define their modern role:</w:t>
      </w:r>
    </w:p>
    <w:bookmarkStart w:id="22" w:name="strategic-decision-support"/>
    <w:p>
      <w:pPr>
        <w:pStyle w:val="Heading3"/>
      </w:pPr>
      <w:r>
        <w:t xml:space="preserve">1 Strategic Decision Support</w:t>
      </w:r>
    </w:p>
    <w:p>
      <w:pPr>
        <w:pStyle w:val="FirstParagraph"/>
      </w:pPr>
      <w:r>
        <w:t xml:space="preserve">Financial Analysts in this region provide executive leadership with actionable insights. In an economy characterized by high interest rates and currency fluctuation, these professionals must model various economic scenarios to advise on capital allocation. For instance, when a company considers expanding operations within the Western Cape province or into neighboring African markets, Financial Analysts evaluate the feasibility of such moves through detailed cost-benefit analyses.</w:t>
      </w:r>
    </w:p>
    <w:bookmarkEnd w:id="22"/>
    <w:bookmarkStart w:id="23" w:name="regulatory-compliance-and-governance"/>
    <w:p>
      <w:pPr>
        <w:pStyle w:val="Heading3"/>
      </w:pPr>
      <w:r>
        <w:t xml:space="preserve">2 Regulatory Compliance and Governance</w:t>
      </w:r>
    </w:p>
    <w:p>
      <w:pPr>
        <w:pStyle w:val="FirstParagraph"/>
      </w:pPr>
      <w:r>
        <w:t xml:space="preserve">The financial landscape in South Africa is heavily regulated by entities such as the Financial Sector Conduct Authority (FSCA) and the Prudential Authority. South Africa Cape Town’s Financial Analysts must possess a deep understanding of these regulations, including King IV Report on Corporate Governance principles. Ensuring that financial reporting meets strict ethical and legal standards is not just a procedural task but a core competency. Failure to comply can result in severe penalties for firms based in this jurisdiction.</w:t>
      </w:r>
    </w:p>
    <w:bookmarkEnd w:id="23"/>
    <w:bookmarkStart w:id="24" w:name="risk-management-in-emerging-markets"/>
    <w:p>
      <w:pPr>
        <w:pStyle w:val="Heading3"/>
      </w:pPr>
      <w:r>
        <w:t xml:space="preserve">3 Risk Management in Emerging Markets</w:t>
      </w:r>
    </w:p>
    <w:p>
      <w:pPr>
        <w:pStyle w:val="FirstParagraph"/>
      </w:pPr>
      <w:r>
        <w:t xml:space="preserve">South Africa remains an emerging market with unique risks including power supply constraints infrastructure challenges and social inequality. Financial Analysts here play a crucial role in identifying and mitigating these risks. They utilize sophisticated tools to assess exposure to operational risks currency volatility and political instability. In South Africa Cape Town, where tourism is a major economic driver, analysts also monitor external shocks such as global travel trends or health crises that could impact local revenues.</w:t>
      </w:r>
    </w:p>
    <w:bookmarkEnd w:id="24"/>
    <w:bookmarkEnd w:id="25"/>
    <w:bookmarkStart w:id="26" w:name="X02edb75c95d9f2cdd2adcd322e28aeb73f8c9c4"/>
    <w:p>
      <w:pPr>
        <w:pStyle w:val="Heading2"/>
      </w:pPr>
      <w:r>
        <w:t xml:space="preserve">Educational Pathways and Professional Requirements</w:t>
      </w:r>
    </w:p>
    <w:p>
      <w:pPr>
        <w:pStyle w:val="FirstParagraph"/>
      </w:pPr>
      <w:r>
        <w:t xml:space="preserve">The profession of Financial Analyst in South Africa Cape Town requires rigorous academic and professional training. Most professionals hold degrees in Commerce Finance Economics or Accounting from reputable institutions such as the University of Cape Town (UCT) Stellenbosch University or the University of Pretoria.</w:t>
      </w:r>
    </w:p>
    <w:p>
      <w:pPr>
        <w:pStyle w:val="BodyText"/>
      </w:pPr>
      <w:r>
        <w:t xml:space="preserve">Beyond formal education, professional certification is highly valued and often mandatory for career advancement. The Chartered Financial Analyst (CFA) designation remains the gold standard globally but locally, qualifications such as the CA(SA) (Chartered Accountant South Africa) and AgriSA certifications are also prominent. In recent years there has been a push for greater diversity in the financial sector with many educational institutions in South Africa Cape Town introducing programs focused on inclusive finance and ethical leadership to address historical imbalances.</w:t>
      </w:r>
    </w:p>
    <w:p>
      <w:pPr>
        <w:pStyle w:val="BodyText"/>
      </w:pPr>
      <w:r>
        <w:t xml:space="preserve">Continuous professional development is also essential due to the rapid pace of change. Financial Analysts must stay updated on new technologies like blockchain artificial intelligence and big data analytics. Many firms in South Africa Cape Town now require their analysts to complete annual training modules on cybersecurity and digital literacy reflecting the increasing digitization of financial services.</w:t>
      </w:r>
    </w:p>
    <w:bookmarkEnd w:id="26"/>
    <w:bookmarkStart w:id="27" w:name="technological-impact-and-future-trends"/>
    <w:p>
      <w:pPr>
        <w:pStyle w:val="Heading2"/>
      </w:pPr>
      <w:r>
        <w:t xml:space="preserve">Technological Impact and Future Trends</w:t>
      </w:r>
    </w:p>
    <w:p>
      <w:pPr>
        <w:pStyle w:val="FirstParagraph"/>
      </w:pPr>
      <w:r>
        <w:t xml:space="preserve">The advent of FinTech has significantly altered how Financial Analysts operate in South Africa Cape Town. Traditional manual processes are being replaced by automated systems that offer real-time data analysis. This shift allows analysts to spend less time on data collection and more time on strategic interpretation.</w:t>
      </w:r>
    </w:p>
    <w:p>
      <w:pPr>
        <w:pStyle w:val="BodyText"/>
      </w:pPr>
      <w:r>
        <w:rPr>
          <w:bCs/>
          <w:b/>
        </w:rPr>
        <w:t xml:space="preserve">Data Analytics and AI:</w:t>
      </w:r>
      <w:r>
        <w:t xml:space="preserve"> </w:t>
      </w:r>
      <w:r>
        <w:t xml:space="preserve">Financial Analysts are increasingly expected to be proficient in programming languages such as Python or R. These skills enable them to process large datasets and identify patterns that traditional methods might miss. In South Africa Cape Town’s growing tech sector this capability is particularly valuable for startups and scale-ups seeking investment.</w:t>
      </w:r>
    </w:p>
    <w:p>
      <w:pPr>
        <w:pStyle w:val="BodyText"/>
      </w:pPr>
      <w:r>
        <w:rPr>
          <w:bCs/>
          <w:b/>
        </w:rPr>
        <w:t xml:space="preserve">Sustainable Finance:</w:t>
      </w:r>
      <w:r>
        <w:t xml:space="preserve"> </w:t>
      </w:r>
      <w:r>
        <w:t xml:space="preserve">There is a growing emphasis on Environmental Social and Governance (ESG) criteria. Financial Analysts are now tasked with evaluating the sustainability impact of investments. This trend aligns with global movements but has specific relevance in South Africa Cape Town where environmental conservation water scarcity and social equity are critical issues. Companies operating in this region must demonstrate commitment to ESG principles to attract international capital.</w:t>
      </w:r>
    </w:p>
    <w:bookmarkEnd w:id="27"/>
    <w:bookmarkStart w:id="28" w:name="challenges-facing-financial-analysts"/>
    <w:p>
      <w:pPr>
        <w:pStyle w:val="Heading2"/>
      </w:pPr>
      <w:r>
        <w:t xml:space="preserve">Challenges Facing Financial Analysts</w:t>
      </w:r>
    </w:p>
    <w:p>
      <w:pPr>
        <w:numPr>
          <w:ilvl w:val="0"/>
          <w:numId w:val="1001"/>
        </w:numPr>
        <w:pStyle w:val="Compact"/>
      </w:pPr>
      <w:r>
        <w:rPr>
          <w:bCs/>
          <w:b/>
        </w:rPr>
        <w:t xml:space="preserve">Economic Uncertainty:</w:t>
      </w:r>
    </w:p>
    <w:p>
      <w:pPr>
        <w:pStyle w:val="FirstParagraph"/>
      </w:pPr>
      <w:r>
        <w:t xml:space="preserve">&lt; p &gt; High unemployment rates and inflationary pressures create a volatile environment that complicates accurate forecasting.</w:t>
      </w:r>
    </w:p>
    <w:p>
      <w:pPr>
        <w:pStyle w:val="BodyText"/>
      </w:pPr>
      <w:r>
        <w:t xml:space="preserve">&lt; ul &gt;&lt; li &gt;&lt; strong &gt; Skill Gap :/ p &gt;/ h2 /</w:t>
      </w:r>
    </w:p>
    <w:p>
      <w:pPr>
        <w:pStyle w:val="BodyText"/>
      </w:pPr>
      <w:r>
        <w:t xml:space="preserve">There is often a mismatch between academic training and industry needs particularly in technical skills like data science. Bridging this gap requires closer collaboration between educational institutions and employers.</w:t>
      </w:r>
    </w:p>
    <w:p>
      <w:pPr>
        <w:numPr>
          <w:ilvl w:val="0"/>
          <w:numId w:val="1002"/>
        </w:numPr>
        <w:pStyle w:val="Compact"/>
      </w:pPr>
      <w:r>
        <w:rPr>
          <w:bCs/>
          <w:b/>
        </w:rPr>
        <w:t xml:space="preserve">Ethical Pressures:</w:t>
      </w:r>
    </w:p>
    <w:p>
      <w:pPr>
        <w:pStyle w:val="FirstParagraph"/>
      </w:pPr>
      <w:r>
        <w:t xml:space="preserve">&lt; p &gt; In an environment where corporate governance scandals have occurred historically Financial Analysts face immense pressure to maintain integrity while delivering results.</w:t>
      </w:r>
    </w:p>
    <w:p>
      <w:pPr>
        <w:pStyle w:val="BodyText"/>
      </w:pPr>
      <w:r>
        <w:t xml:space="preserve">/ h2 /</w:t>
      </w:r>
    </w:p>
    <w:bookmarkEnd w:id="28"/>
    <w:bookmarkStart w:id="29" w:name="conclusion"/>
    <w:p>
      <w:pPr>
        <w:pStyle w:val="Heading2"/>
      </w:pPr>
      <w:r>
        <w:t xml:space="preserve">Conclusion</w:t>
      </w:r>
    </w:p>
    <w:p>
      <w:pPr>
        <w:pStyle w:val="FirstParagraph"/>
      </w:pPr>
      <w:r>
        <w:t xml:space="preserve">In conclusion, the role of Financial Analyst in South Africa Cape Town is dynamic multifaceted and indispensable. It has evolved from a purely technical function to a strategic one that influences corporate direction regulatory compliance and risk management. The unique characteristics of this region—its status as a gateway to African markets its diverse economic base and its stringent regulatory framework—demand professionals who are not only numerically adept but also culturally aware ethically grounded technologically savvy.</w:t>
      </w:r>
    </w:p>
    <w:p>
      <w:pPr>
        <w:pStyle w:val="BodyText"/>
      </w:pPr>
      <w:r>
        <w:t xml:space="preserve">As South Africa Cape Town continues to grow as a financial hub the demand for skilled Financial Analysts will likely increase. Future professionals must be prepared to navigate an increasingly complex world where technology sustainability and ethics intersect with traditional finance. For students policymakers and corporate leaders investing in this profession is an investment in the stability and prosperity of South Africa Cape Town’s economic future.</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term paper structure.)</w:t>
      </w:r>
    </w:p>
    <w:p>
      <w:pPr>
        <w:numPr>
          <w:ilvl w:val="0"/>
          <w:numId w:val="1003"/>
        </w:numPr>
        <w:pStyle w:val="Compact"/>
      </w:pPr>
      <w:r>
        <w:t xml:space="preserve">Bosch, J. (2019).</w:t>
      </w:r>
      <w:r>
        <w:t xml:space="preserve"> </w:t>
      </w:r>
      <w:r>
        <w:rPr>
          <w:bCs/>
          <w:b/>
        </w:rPr>
        <w:t xml:space="preserve">The Financial Sector in South Africa: Challenges and Opportunities.</w:t>
      </w:r>
    </w:p>
    <w:p>
      <w:pPr>
        <w:pStyle w:val="FirstParagraph"/>
      </w:pPr>
      <w:r>
        <w:rPr>
          <w:iCs/>
          <w:i/>
        </w:rPr>
        <w:t xml:space="preserve">This term paper highlights the critical nature of the Financial Analyst role within the specific context of South Africa Cape Town, emphasizing local economic factors educational requirements and future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South Africa Cape Town</dc:title>
  <dc:creator/>
  <dc:language>en</dc:language>
  <cp:keywords/>
  <dcterms:created xsi:type="dcterms:W3CDTF">2026-07-29T22:33:38Z</dcterms:created>
  <dcterms:modified xsi:type="dcterms:W3CDTF">2026-07-29T22:33:38Z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