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Term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Financial</w:t>
      </w:r>
      <w:r>
        <w:t xml:space="preserve"> </w:t>
      </w:r>
      <w:r>
        <w:t xml:space="preserve">Analyst</w:t>
      </w:r>
      <w:r>
        <w:t xml:space="preserve"> </w:t>
      </w:r>
      <w:r>
        <w:t xml:space="preserve">in</w:t>
      </w:r>
      <w:r>
        <w:t xml:space="preserve"> </w:t>
      </w:r>
      <w:r>
        <w:t xml:space="preserve">Turkey</w:t>
      </w:r>
      <w:r>
        <w:t xml:space="preserve"> </w:t>
      </w:r>
      <w:r>
        <w:t xml:space="preserve">Ankara</w:t>
      </w:r>
    </w:p>
    <w:p>
      <w:pPr>
        <w:pStyle w:val="FirstParagraph"/>
      </w:pPr>
      <w:r>
        <w:t xml:space="preserve">```html</w:t>
      </w:r>
    </w:p>
    <w:bookmarkStart w:id="20" w:name="X9072ebe5df409f1ff7d1b6bc01edeb4c9db5dd3"/>
    <w:p>
      <w:pPr>
        <w:pStyle w:val="Heading1"/>
      </w:pPr>
      <w:r>
        <w:t xml:space="preserve">Term Paper: The Strategic Importance of the Financial Analyst in Turkey Ankara</w:t>
      </w:r>
    </w:p>
    <w:p>
      <w:pPr>
        <w:pStyle w:val="FirstParagraph"/>
      </w:pPr>
      <w:r>
        <w:t xml:space="preserve">Submitted for Academic Review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bookmarkEnd w:id="20"/>
    <w:bookmarkStart w:id="21" w:name="i.-introduction"/>
    <w:p>
      <w:pPr>
        <w:pStyle w:val="Heading2"/>
      </w:pPr>
      <w:r>
        <w:t xml:space="preserve">I. Introduction</w:t>
      </w:r>
    </w:p>
    <w:p>
      <w:pPr>
        <w:pStyle w:val="FirstParagraph"/>
      </w:pPr>
      <w:r>
        <w:t xml:space="preserve">The modern economic landscape is defined by volatility, rapid technological advancement, and complex regulatory frameworks. Within this dynamic environment, the role of the</w:t>
      </w:r>
      <w:r>
        <w:t xml:space="preserve"> </w:t>
      </w:r>
      <w:r>
        <w:rPr>
          <w:bCs/>
          <w:b/>
        </w:rPr>
        <w:t xml:space="preserve">Financial Analyst</w:t>
      </w:r>
      <w:r>
        <w:br/>
      </w:r>
      <w:r>
        <w:t xml:space="preserve">has evolved from a mere number-cruncher to a strategic business partner who provides critical insights for decision-making. This term paper explores the specific duties, challenges,</w:t>
      </w:r>
      <w:r>
        <w:br/>
      </w:r>
      <w:r>
        <w:t xml:space="preserve">and opportunities associated with being a</w:t>
      </w:r>
      <w:r>
        <w:t xml:space="preserve"> </w:t>
      </w:r>
      <w:r>
        <w:rPr>
          <w:bCs/>
          <w:b/>
        </w:rPr>
        <w:t xml:space="preserve">Financial Analyst</w:t>
      </w:r>
      <w:r>
        <w:t xml:space="preserve">, with a focused case study on the unique economic and corporate environment of</w:t>
      </w:r>
      <w:r>
        <w:t xml:space="preserve"> </w:t>
      </w:r>
      <w:r>
        <w:rPr>
          <w:bCs/>
          <w:b/>
        </w:rPr>
        <w:t xml:space="preserve">Turkey Ankara</w:t>
      </w:r>
      <w:r>
        <w:t xml:space="preserve">.</w:t>
      </w:r>
    </w:p>
    <w:p>
      <w:pPr>
        <w:pStyle w:val="BodyText"/>
      </w:pPr>
      <w:r>
        <w:t xml:space="preserve">Ankara, as the capital city of Turkey, serves as a distinct hub for government administration, defense contracting, and emerging private sector growth. Unlike Istanbul,</w:t>
      </w:r>
      <w:r>
        <w:br/>
      </w:r>
      <w:r>
        <w:t xml:space="preserve">which is traditionally viewed as the commercial heart of Turkey due to its international trade connections and financial institutions centered around the Bosphorus,</w:t>
      </w:r>
      <w:r>
        <w:br/>
      </w:r>
      <w:r>
        <w:t xml:space="preserve">Ankara possesses a unique character. It is dominated by public sector spending, defense industry giants (such as Aselsan, Roketsan, and TAI), and a growing</w:t>
      </w:r>
      <w:r>
        <w:br/>
      </w:r>
      <w:r>
        <w:t xml:space="preserve">technology startup ecosystem known as Teknopark Ankara. For any organization operating in this region—whether it is a multinational corporation navigating local</w:t>
      </w:r>
      <w:r>
        <w:br/>
      </w:r>
      <w:r>
        <w:t xml:space="preserve">compliance or a domestic defense contractor seeking foreign investment—the expertise of a skilled</w:t>
      </w:r>
      <w:r>
        <w:t xml:space="preserve"> </w:t>
      </w:r>
      <w:r>
        <w:rPr>
          <w:bCs/>
          <w:b/>
        </w:rPr>
        <w:t xml:space="preserve">Financial Analyst</w:t>
      </w:r>
      <w:r>
        <w:t xml:space="preserve"> </w:t>
      </w:r>
      <w:r>
        <w:t xml:space="preserve">is indispensable.</w:t>
      </w:r>
    </w:p>
    <w:bookmarkEnd w:id="21"/>
    <w:bookmarkStart w:id="25" w:name="X437e697f10301d94852a40b18335b8d20e0a9aa"/>
    <w:p>
      <w:pPr>
        <w:pStyle w:val="Heading2"/>
      </w:pPr>
      <w:r>
        <w:t xml:space="preserve">II. The Core Responsibilities of a Financial Analyst</w:t>
      </w:r>
    </w:p>
    <w:p>
      <w:pPr>
        <w:pStyle w:val="FirstParagraph"/>
      </w:pPr>
      <w:r>
        <w:t xml:space="preserve">To understand the value added in</w:t>
      </w:r>
      <w:r>
        <w:t xml:space="preserve"> </w:t>
      </w:r>
      <w:r>
        <w:rPr>
          <w:bCs/>
          <w:b/>
        </w:rPr>
        <w:t xml:space="preserve">Turkey Ankara</w:t>
      </w:r>
      <w:r>
        <w:t xml:space="preserve">, one must first define the universal responsibilities of a</w:t>
      </w:r>
      <w:r>
        <w:t xml:space="preserve"> </w:t>
      </w:r>
      <w:r>
        <w:rPr>
          <w:bCs/>
          <w:b/>
        </w:rPr>
        <w:t xml:space="preserve">Financial Analyst</w:t>
      </w:r>
      <w:r>
        <w:t xml:space="preserve">. Regardless of geography,</w:t>
      </w:r>
      <w:r>
        <w:br/>
      </w:r>
      <w:r>
        <w:t xml:space="preserve">this professional is tasked with guiding businesses and individuals in making decisions to manage and grow their wealth. The core functions include:</w:t>
      </w:r>
    </w:p>
    <w:bookmarkStart w:id="22" w:name="a.-financial-modeling-and-forecasting"/>
    <w:p>
      <w:pPr>
        <w:pStyle w:val="Heading3"/>
      </w:pPr>
      <w:r>
        <w:t xml:space="preserve">A. Financial Modeling and Forecasting</w:t>
      </w:r>
    </w:p>
    <w:p>
      <w:pPr>
        <w:pStyle w:val="FirstParagraph"/>
      </w:pPr>
      <w:r>
        <w:t xml:space="preserve">A</w:t>
      </w:r>
      <w:r>
        <w:t xml:space="preserve"> </w:t>
      </w:r>
      <w:r>
        <w:rPr>
          <w:bCs/>
          <w:b/>
        </w:rPr>
        <w:t xml:space="preserve">Financial Analyst</w:t>
      </w:r>
      <w:r>
        <w:br/>
      </w:r>
      <w:r>
        <w:t xml:space="preserve">constructs complex models to predict future revenue, expenses, leading indicators, and building block estimates. In the context of</w:t>
      </w:r>
      <w:r>
        <w:t xml:space="preserve"> </w:t>
      </w:r>
      <w:r>
        <w:rPr>
          <w:bCs/>
          <w:b/>
        </w:rPr>
        <w:t xml:space="preserve">Turkey Ankara</w:t>
      </w:r>
      <w:r>
        <w:t xml:space="preserve">, where</w:t>
      </w:r>
      <w:r>
        <w:br/>
      </w:r>
      <w:r>
        <w:t xml:space="preserve">economic inflation has historically been high and volatile, accurate forecasting is not just a routine task but a survival mechanism. Analysts must adjust models</w:t>
      </w:r>
      <w:r>
        <w:br/>
      </w:r>
      <w:r>
        <w:t xml:space="preserve">to account for currency fluctuation (the Turkish Lira), import costs, and supply chain disruptions.</w:t>
      </w:r>
    </w:p>
    <w:bookmarkEnd w:id="22"/>
    <w:bookmarkStart w:id="23" w:name="b.-performance-analysis"/>
    <w:p>
      <w:pPr>
        <w:pStyle w:val="Heading3"/>
      </w:pPr>
      <w:r>
        <w:t xml:space="preserve">B. Performance Analysis</w:t>
      </w:r>
    </w:p>
    <w:p>
      <w:pPr>
        <w:pStyle w:val="FirstParagraph"/>
      </w:pPr>
      <w:r>
        <w:t xml:space="preserve">This involves assessing the performance of stocks, businesses, departments, or projects. A</w:t>
      </w:r>
      <w:r>
        <w:t xml:space="preserve"> </w:t>
      </w:r>
      <w:r>
        <w:rPr>
          <w:bCs/>
          <w:b/>
        </w:rPr>
        <w:t xml:space="preserve">Financial Analyst</w:t>
      </w:r>
      <w:r>
        <w:br/>
      </w:r>
      <w:r>
        <w:t xml:space="preserve">looks at past data to identify trends and anomalies. In Ankara’s defense sector, for example,</w:t>
      </w:r>
      <w:r>
        <w:br/>
      </w:r>
      <w:r>
        <w:t xml:space="preserve">an analyst might evaluate the cost-efficiency of a specific procurement contract compared to international benchmarks.</w:t>
      </w:r>
    </w:p>
    <w:bookmarkEnd w:id="23"/>
    <w:bookmarkStart w:id="24" w:name="c.-investment-analysis"/>
    <w:p>
      <w:pPr>
        <w:pStyle w:val="Heading3"/>
      </w:pPr>
      <w:r>
        <w:t xml:space="preserve">C. Investment Analysis</w:t>
      </w:r>
    </w:p>
    <w:p>
      <w:pPr>
        <w:pStyle w:val="FirstParagraph"/>
      </w:pPr>
      <w:r>
        <w:t xml:space="preserve">Whether evaluating a new factory location in the Organized Industrial Zones (OSB) near Ankara or analyzing bond yields, the</w:t>
      </w:r>
      <w:r>
        <w:t xml:space="preserve"> </w:t>
      </w:r>
      <w:r>
        <w:rPr>
          <w:bCs/>
          <w:b/>
        </w:rPr>
        <w:t xml:space="preserve">Financial Analyst</w:t>
      </w:r>
      <w:r>
        <w:br/>
      </w:r>
      <w:r>
        <w:t xml:space="preserve">provides recommendations on capital allocation. This requires a deep understanding of risk appetite and return on investment (ROI) calculations.</w:t>
      </w:r>
    </w:p>
    <w:bookmarkEnd w:id="24"/>
    <w:bookmarkEnd w:id="25"/>
    <w:bookmarkStart w:id="29" w:name="X405a86caf3e0561a3f5a5f5c94625de4d1e0b1f"/>
    <w:p>
      <w:pPr>
        <w:pStyle w:val="Heading2"/>
      </w:pPr>
      <w:r>
        <w:t xml:space="preserve">III. The Unique Economic Context of Turkey Ankara</w:t>
      </w:r>
    </w:p>
    <w:p>
      <w:pPr>
        <w:pStyle w:val="FirstParagraph"/>
      </w:pPr>
      <w:r>
        <w:t xml:space="preserve">The efficacy of a</w:t>
      </w:r>
      <w:r>
        <w:t xml:space="preserve"> </w:t>
      </w:r>
      <w:r>
        <w:rPr>
          <w:bCs/>
          <w:b/>
        </w:rPr>
        <w:t xml:space="preserve">Financial Analyst</w:t>
      </w:r>
      <w:r>
        <w:br/>
      </w:r>
      <w:r>
        <w:t xml:space="preserve">cannot be divorced from the macroeconomic environment in which they operate.</w:t>
      </w:r>
      <w:r>
        <w:t xml:space="preserve"> </w:t>
      </w:r>
      <w:r>
        <w:rPr>
          <w:bCs/>
          <w:b/>
        </w:rPr>
        <w:t xml:space="preserve">Turkey Ankara</w:t>
      </w:r>
      <w:r>
        <w:t xml:space="preserve">, as the political and administrative capital,</w:t>
      </w:r>
      <w:r>
        <w:br/>
      </w:r>
      <w:r>
        <w:t xml:space="preserve">presents specific characteristics that distinguish it from other financial hubs.</w:t>
      </w:r>
    </w:p>
    <w:bookmarkStart w:id="26" w:name="X59d7fc750702eb5398d5317cedc9627914bf948"/>
    <w:p>
      <w:pPr>
        <w:pStyle w:val="Heading3"/>
      </w:pPr>
      <w:r>
        <w:t xml:space="preserve">A. Government Influence and Public Procurement</w:t>
      </w:r>
    </w:p>
    <w:p>
      <w:pPr>
        <w:pStyle w:val="FirstParagraph"/>
      </w:pPr>
      <w:r>
        <w:t xml:space="preserve">A significant portion of economic activity in</w:t>
      </w:r>
      <w:r>
        <w:t xml:space="preserve"> </w:t>
      </w:r>
      <w:r>
        <w:rPr>
          <w:bCs/>
          <w:b/>
        </w:rPr>
        <w:t xml:space="preserve">Turkey Ankara</w:t>
      </w:r>
      <w:r>
        <w:br/>
      </w:r>
      <w:r>
        <w:t xml:space="preserve">is driven by government spending. Defense, infrastructure, and public works constitute major sectors. A</w:t>
      </w:r>
      <w:r>
        <w:t xml:space="preserve"> </w:t>
      </w:r>
      <w:r>
        <w:rPr>
          <w:bCs/>
          <w:b/>
        </w:rPr>
        <w:t xml:space="preserve">Financial Analyst</w:t>
      </w:r>
      <w:r>
        <w:br/>
      </w:r>
      <w:r>
        <w:t xml:space="preserve">working here must have a nuanced understanding of public procurement laws, budget cycles, and political risk analysis. Unlike the free-market dynamics often</w:t>
      </w:r>
      <w:r>
        <w:br/>
      </w:r>
      <w:r>
        <w:t xml:space="preserve">observed in Western capitals, success in Ankara’s corporate sphere often hinges on navigating bureaucratic processes and aligning with national strategic goals.</w:t>
      </w:r>
    </w:p>
    <w:bookmarkEnd w:id="26"/>
    <w:bookmarkStart w:id="27" w:name="b.-inflation-and-currency-volatility"/>
    <w:p>
      <w:pPr>
        <w:pStyle w:val="Heading3"/>
      </w:pPr>
      <w:r>
        <w:t xml:space="preserve">B. Inflation and Currency Volatility</w:t>
      </w:r>
    </w:p>
    <w:p>
      <w:pPr>
        <w:pStyle w:val="FirstParagraph"/>
      </w:pPr>
      <w:r>
        <w:t xml:space="preserve">Turkey has experienced periods of high inflation, impacting purchasing power and cost structures. For a</w:t>
      </w:r>
      <w:r>
        <w:t xml:space="preserve"> </w:t>
      </w:r>
      <w:r>
        <w:rPr>
          <w:bCs/>
          <w:b/>
        </w:rPr>
        <w:t xml:space="preserve">Financial Analyst</w:t>
      </w:r>
      <w:r>
        <w:br/>
      </w:r>
      <w:r>
        <w:t xml:space="preserve">in Ankara, this requires sophisticated hedging strategies and real-time monitoring of the Central Bank of Turkey’s policies. The analyst must translate</w:t>
      </w:r>
      <w:r>
        <w:br/>
      </w:r>
      <w:r>
        <w:t xml:space="preserve">macroeconomic indicators into actionable advice for local management. For instance, determining whether to hold assets in foreign currencies or reinvest locally</w:t>
      </w:r>
      <w:r>
        <w:br/>
      </w:r>
      <w:r>
        <w:t xml:space="preserve">is a critical decision that relies heavily on the analyst’s ability to interpret monetary policy shifts.</w:t>
      </w:r>
    </w:p>
    <w:bookmarkEnd w:id="27"/>
    <w:bookmarkStart w:id="28" w:name="Xbce4ba74bb3c708a1a92acd36c42489cf66b358"/>
    <w:p>
      <w:pPr>
        <w:pStyle w:val="Heading3"/>
      </w:pPr>
      <w:r>
        <w:t xml:space="preserve">C. The Rise of the Defense and Tech Industries</w:t>
      </w:r>
    </w:p>
    <w:p>
      <w:pPr>
        <w:pStyle w:val="FirstParagraph"/>
      </w:pPr>
      <w:r>
        <w:t xml:space="preserve">Ankara has become a powerhouse for defense technology and aerospace. Companies like Turkish Aerospace Industries (TAI) require</w:t>
      </w:r>
      <w:r>
        <w:t xml:space="preserve"> </w:t>
      </w:r>
      <w:r>
        <w:rPr>
          <w:bCs/>
          <w:b/>
        </w:rPr>
        <w:t xml:space="preserve">Financial Analysts</w:t>
      </w:r>
      <w:r>
        <w:br/>
      </w:r>
      <w:r>
        <w:t xml:space="preserve">who understand long-term project financing, government subsidies, and export credit agencies. Furthermore, the growth of Teknopark Ankara,</w:t>
      </w:r>
      <w:r>
        <w:br/>
      </w:r>
      <w:r>
        <w:t xml:space="preserve">a high-technology research and development park, has introduced a need for analysts skilled in valuing intangible assets such as intellectual property</w:t>
      </w:r>
      <w:r>
        <w:br/>
      </w:r>
      <w:r>
        <w:t xml:space="preserve">and software development pipelines—skills that differ significantly from traditional manufacturing analysis.</w:t>
      </w:r>
    </w:p>
    <w:bookmarkEnd w:id="28"/>
    <w:bookmarkEnd w:id="29"/>
    <w:bookmarkStart w:id="30" w:name="Xdd9afe7a072eef67216cd557d8c63cca17abeee"/>
    <w:p>
      <w:pPr>
        <w:pStyle w:val="Heading2"/>
      </w:pPr>
      <w:r>
        <w:t xml:space="preserve">IV. Challenges Facing Financial Analysts in Ankara</w:t>
      </w:r>
    </w:p>
    <w:p>
      <w:pPr>
        <w:pStyle w:val="FirstParagraph"/>
      </w:pPr>
      <w:r>
        <w:t xml:space="preserve">The role of the</w:t>
      </w:r>
      <w:r>
        <w:t xml:space="preserve"> </w:t>
      </w:r>
      <w:r>
        <w:rPr>
          <w:bCs/>
          <w:b/>
        </w:rPr>
        <w:t xml:space="preserve">Financial Analyst</w:t>
      </w:r>
      <w:r>
        <w:br/>
      </w:r>
      <w:r>
        <w:t xml:space="preserve">in</w:t>
      </w:r>
    </w:p>
    <w:p>
      <w:pPr>
        <w:pStyle w:val="BodyText"/>
      </w:pPr>
      <w:r>
        <w:t xml:space="preserve">Turkey AnkaraIn rapidly evolving economies, historical data may not always be reliable predictors of future performance. Additionally,</w:t>
      </w:r>
      <w:r>
        <w:br/>
      </w:r>
      <w:r>
        <w:t xml:space="preserve">the regulatory environment can change with political administrations, requiring analysts to maintain a high degree of adaptability.</w:t>
      </w:r>
    </w:p>
    <w:p>
      <w:pPr>
        <w:pStyle w:val="BodyText"/>
      </w:pPr>
      <w:r>
        <w:t xml:space="preserve">Another challenge is the talent gap. While Ankara hosts prestigious universities such as Middle East Technical University (METU) and Bilkent University,</w:t>
      </w:r>
      <w:r>
        <w:br/>
      </w:r>
      <w:r>
        <w:t xml:space="preserve">which produce strong graduates in economics and finance, there is often a disconnect between academic theory and practical application in a volatile market.</w:t>
      </w:r>
      <w:r>
        <w:br/>
      </w:r>
      <w:r>
        <w:t xml:space="preserve">Therefore,</w:t>
      </w:r>
      <w:r>
        <w:t xml:space="preserve"> </w:t>
      </w:r>
      <w:r>
        <w:rPr>
          <w:bCs/>
          <w:b/>
        </w:rPr>
        <w:t xml:space="preserve">Financial Analysts</w:t>
      </w:r>
      <w:r>
        <w:br/>
      </w:r>
      <w:r>
        <w:t xml:space="preserve">in Ankara must often undergo continuous professional development to stay ahead of global trends while maintaining local relevance.</w:t>
      </w:r>
    </w:p>
    <w:bookmarkEnd w:id="30"/>
    <w:bookmarkStart w:id="31" w:name="v.-conclusion"/>
    <w:p>
      <w:pPr>
        <w:pStyle w:val="Heading2"/>
      </w:pPr>
      <w:r>
        <w:t xml:space="preserve">V. Conclusion</w:t>
      </w:r>
    </w:p>
    <w:p>
      <w:pPr>
        <w:pStyle w:val="FirstParagraph"/>
      </w:pPr>
      <w:r>
        <w:t xml:space="preserve">In conclusion, the</w:t>
      </w:r>
      <w:r>
        <w:t xml:space="preserve"> </w:t>
      </w:r>
      <w:r>
        <w:rPr>
          <w:bCs/>
          <w:b/>
        </w:rPr>
        <w:t xml:space="preserve">Financial Analyst</w:t>
      </w:r>
      <w:r>
        <w:br/>
      </w:r>
      <w:r>
        <w:t xml:space="preserve">plays a pivotal role in ensuring economic stability and growth. In the specific context of</w:t>
      </w:r>
      <w:r>
        <w:t xml:space="preserve"> </w:t>
      </w:r>
      <w:r>
        <w:rPr>
          <w:bCs/>
          <w:b/>
        </w:rPr>
        <w:t xml:space="preserve">Turkey Ankara</w:t>
      </w:r>
      <w:r>
        <w:t xml:space="preserve">,</w:t>
      </w:r>
      <w:r>
        <w:br/>
      </w:r>
      <w:r>
        <w:t xml:space="preserve">this role is amplified by the city’s unique blend of government-driven economy, defense industry prominence, and emerging tech sector.</w:t>
      </w:r>
      <w:r>
        <w:br/>
      </w:r>
      <w:r>
        <w:t xml:space="preserve">A competent analyst in this region must possess not only strong quantitative skills but also a deep qualitative understanding of political risk,</w:t>
      </w:r>
      <w:r>
        <w:br/>
      </w:r>
      <w:r>
        <w:t xml:space="preserve">inflation dynamics, and regulatory frameworks.</w:t>
      </w:r>
    </w:p>
    <w:p>
      <w:pPr>
        <w:pStyle w:val="BodyText"/>
      </w:pPr>
      <w:r>
        <w:t xml:space="preserve">As</w:t>
      </w:r>
      <w:r>
        <w:t xml:space="preserve"> </w:t>
      </w:r>
      <w:r>
        <w:rPr>
          <w:bCs/>
          <w:b/>
        </w:rPr>
        <w:t xml:space="preserve">Turkey Ankara</w:t>
      </w:r>
      <w:r>
        <w:br/>
      </w:r>
      <w:r>
        <w:t xml:space="preserve">continues to diversify its economy and integrate further into global markets, the demand for sophisticated financial analysis will only increase.</w:t>
      </w:r>
      <w:r>
        <w:br/>
      </w:r>
      <w:r>
        <w:t xml:space="preserve">Organizations that invest in high-quality financial talent will be better positioned to navigate uncertainty and capitalize on emerging opportunities.</w:t>
      </w:r>
      <w:r>
        <w:br/>
      </w:r>
      <w:r>
        <w:t xml:space="preserve">Thus, the</w:t>
      </w:r>
      <w:r>
        <w:t xml:space="preserve"> </w:t>
      </w:r>
      <w:r>
        <w:rPr>
          <w:bCs/>
          <w:b/>
        </w:rPr>
        <w:t xml:space="preserve">Financial Analyst</w:t>
      </w:r>
      <w:r>
        <w:br/>
      </w:r>
      <w:r>
        <w:t xml:space="preserve">is not merely a supportive function but a strategic asset crucial for sustainable development in the capital of Turkey.</w:t>
      </w:r>
    </w:p>
    <w:p>
      <w:pPr>
        <w:pStyle w:val="BodyText"/>
      </w:pPr>
      <w:r>
        <w:rPr>
          <w:bCs/>
          <w:b/>
        </w:rPr>
        <w:t xml:space="preserve">Keywords:</w:t>
      </w:r>
      <w:r>
        <w:t xml:space="preserve"> </w:t>
      </w:r>
      <w:r>
        <w:t xml:space="preserve">Financial Analyst, Turkey Ankara, Economic Forecasting, Defense Industry Investment,</w:t>
      </w:r>
      <w:r>
        <w:br/>
      </w:r>
      <w:r>
        <w:t xml:space="preserve">Inflation Management, Strategic Finance.</w:t>
      </w:r>
    </w:p>
    <w:p>
      <w:pPr>
        <w:pStyle w:val="BodyText"/>
      </w:pPr>
      <w:r>
        <w:t xml:space="preserve">```</w:t>
      </w:r>
    </w:p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 Paper: The Role of the Financial Analyst in Turkey Ankara</dc:title>
  <dc:creator/>
  <dc:language>en</dc:language>
  <cp:keywords/>
  <dcterms:created xsi:type="dcterms:W3CDTF">2026-07-29T08:36:03Z</dcterms:created>
  <dcterms:modified xsi:type="dcterms:W3CDTF">2026-07-29T08:36:03Z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