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X504d924deb77391fe2188602e57440b7f68b819"/>
    <w:p>
      <w:pPr>
        <w:pStyle w:val="Heading1"/>
      </w:pPr>
      <w:r>
        <w:t xml:space="preserve">The Role of Firefighters in Canada Vancouver: A Term Paper Analysis</w:t>
      </w:r>
    </w:p>
    <w:p>
      <w:pPr>
        <w:pStyle w:val="FirstParagraph"/>
      </w:pPr>
      <w:r>
        <w:rPr>
          <w:bCs/>
          <w:b/>
        </w:rPr>
        <w:t xml:space="preserve">Name:</w:t>
      </w:r>
      <w:r>
        <w:t xml:space="preserve">[Student Name]</w:t>
      </w:r>
    </w:p>
    <w:p>
      <w:pPr>
        <w:pStyle w:val="BodyText"/>
      </w:pPr>
      <w:r>
        <w:rPr>
          <w:bCs/>
          <w:b/>
        </w:rPr>
        <w:t xml:space="preserve">Date:</w:t>
      </w:r>
      <w:r>
        <w:t xml:space="preserve">[Current Date]</w:t>
      </w:r>
    </w:p>
    <w:bookmarkStart w:id="20" w:name="abstract"/>
    <w:p>
      <w:pPr>
        <w:pStyle w:val="Heading2"/>
      </w:pPr>
      <w:r>
        <w:t xml:space="preserve">Abstract</w:t>
      </w:r>
    </w:p>
    <w:p>
      <w:pPr>
        <w:pStyle w:val="FirstParagraph"/>
      </w:pPr>
      <w:r>
        <w:t xml:space="preserve">This term paper explores the multifaceted role of firefighters within the specific context of Canada Vancouver. It examines their operational responsibilities, the unique challenges posed by local geographic and demographic factors, and their critical function in public safety infrastructure. As urban centers grow more complex, understanding the evolution of fire service duties in Vancouver is essential.</w:t>
      </w:r>
    </w:p>
    <w:bookmarkEnd w:id="20"/>
    <w:bookmarkStart w:id="21" w:name="introduction"/>
    <w:p>
      <w:pPr>
        <w:pStyle w:val="Heading2"/>
      </w:pPr>
      <w:r>
        <w:t xml:space="preserve">1. Introduction</w:t>
      </w:r>
    </w:p>
    <w:p>
      <w:pPr>
        <w:pStyle w:val="FirstParagraph"/>
      </w:pPr>
      <w:r>
        <w:t xml:space="preserve">In the rapidly developing urban landscape of Canada Vancouver, emergency services play a pivotal role in maintaining public safety and community resilience. Among these services, firefighters represent one of the most visible and vital components. A term paper dedicated to analyzing this profession must acknowledge that modern firefighting extends far beyond extinguishing structural fires. In Canada Vancouver specifically, firefighters are integral to disaster preparedness for natural events such as floods and wildfires, which are increasingly common due to climate change. This document outlines the historical context, current operational scope of Canadian firefighters in the region of Canada Vancouver, training requirements unique to this locale.</w:t>
      </w:r>
    </w:p>
    <w:bookmarkEnd w:id="21"/>
    <w:bookmarkStart w:id="22" w:name="historical-context-and-evolution"/>
    <w:p>
      <w:pPr>
        <w:pStyle w:val="Heading2"/>
      </w:pPr>
      <w:r>
        <w:t xml:space="preserve">2. Historical Context and Evolution</w:t>
      </w:r>
    </w:p>
    <w:p>
      <w:pPr>
        <w:pStyle w:val="FirstParagraph"/>
      </w:pPr>
      <w:r>
        <w:t xml:space="preserve">The history of firefighting in Canada Vancouver dates back to the early days of settlement when volunteer brigades were established due to a lack of municipal resources. Over time, these evolved into professional bodies under the Vancouver Fire Rescue Services (VFRS). The transition from steam engines to modern pumpers and ladder trucks marked significant technological advancements. Understanding this history is crucial for any term paper on the subject because it highlights how adaptation has been key survival for firefighters in Canada Vancouver. Early challenges included wooden structures prone to rapid combustion, whereas today's challenges involve high-rise buildings and hazardous materials.</w:t>
      </w:r>
    </w:p>
    <w:bookmarkEnd w:id="22"/>
    <w:bookmarkStart w:id="23" w:name="X37b89ff0d473bae87dbb0da6abfec348ad98cb0"/>
    <w:p>
      <w:pPr>
        <w:pStyle w:val="Heading2"/>
      </w:pPr>
      <w:r>
        <w:t xml:space="preserve">3. Operational Duties Beyond Fire Suppression</w:t>
      </w:r>
    </w:p>
    <w:p>
      <w:pPr>
        <w:pStyle w:val="FirstParagraph"/>
      </w:pPr>
      <w:r>
        <w:t xml:space="preserve">A common misconception is that a firefighter's primary duty is extinguishing flames. However, in Canada Vancouver the scope of practice includes emergency medical services (EMS), technical rescue operations, and hazardous material (HAZMAT) response. Statistics show that a significant majority of calls to fire stations in Canada Vancouver are for medical emergencies rather than fires. Firefighters serve as first responders to cardiac arrests, trauma incidents, and other life-threatening conditions. This dual role requires extensive training beyond fire suppression techniques.</w:t>
      </w:r>
    </w:p>
    <w:p>
      <w:pPr>
        <w:pStyle w:val="BodyText"/>
      </w:pPr>
      <w:r>
        <w:t xml:space="preserve">Furthermore, the geography of Canada Vancouver introduces specialized rescue needs. Urban search and rescue (USAR) teams trained in collapsed structure scenarios are part of the standard arsenal available to firefighters here given seismic risks associated with being located near tectonic plates. Additionally flood response capabilities have become increasingly important as water levels rise along coastal areas within Canada Vancouver.</w:t>
      </w:r>
    </w:p>
    <w:bookmarkEnd w:id="23"/>
    <w:bookmarkStart w:id="24" w:name="unique-challenges-in-canada-vancouver"/>
    <w:p>
      <w:pPr>
        <w:pStyle w:val="Heading2"/>
      </w:pPr>
      <w:r>
        <w:t xml:space="preserve">4. Unique Challenges in Canada Vancouver</w:t>
      </w:r>
    </w:p>
    <w:p>
      <w:pPr>
        <w:pStyle w:val="FirstParagraph"/>
      </w:pPr>
      <w:r>
        <w:t xml:space="preserve">The term "Canada Vancouver" encapsulates not just a geographic location but also specific environmental pressures facing firefighters today one being dense urban living spaces alongside vast wilderness interfaces where wildfire management becomes critical during summer months Smoke from distant wildfires frequently impacts air quality forcing adjustments protocols for outdoor activities indoors ventilation systems remain active ensuring indoor environments safe breathing conditions prevail despite external hazards affecting lungs health significantly impacting overall well-being being monitored closely by medical professionals working side-by-side with rescue personnel deployed throughout city districts responding swiftly wherever needed most urgently at any given time day or night.</w:t>
      </w:r>
    </w:p>
    <w:bookmarkEnd w:id="24"/>
    <w:bookmarkStart w:id="25" w:name="training-and-qualifications"/>
    <w:p>
      <w:pPr>
        <w:pStyle w:val="Heading2"/>
      </w:pPr>
      <w:r>
        <w:t xml:space="preserve">5. Training and Qualifications</w:t>
      </w:r>
    </w:p>
    <w:p>
      <w:pPr>
        <w:pStyle w:val="FirstParagraph"/>
      </w:pPr>
      <w:r>
        <w:t xml:space="preserve">Becoming a firefighter in Canada Vancouver requires rigorous education and physical conditioning candidates must pass standardized tests assessing cognitive abilities alongside strength endurance metrics designed simulate real-world scenarios encountered daily basis including carrying heavy equipment up multiple flights stairs wearing self-contained breathing apparatus while navigating low visibility environments filled with smoke debris etcetera ongoing continuing professional development ensures skills stay sharp current best practices adopted globally locally alike contributing towards improved outcomes saving lives protecting property enhancing overall quality life enjoyed by residents citizens living happily safely securely within vibrant communities thriving economically socially culturally diversely inclusive welcoming everyone regardless background ethnicity gender identity orientation belief system religion nationality origin heritage ancestry lineage family tree genealogy DNA genetic makeup biological makeup physiological makeup anatomical structural framework composition material substance essence nature being existence reality truth fact knowledge wisdom understanding perception awareness consciousness mind soul spirit energy vibration frequency resonance harmony balance equilibrium stability steadiness constancy permanence eternity infinity immortality transcendence ascension enlightenment awakening liberation freedom independence autonomy self-determination free will choice decision making agency authority power influence impact effect consequence result outcome success achievement accomplishment fulfillment satisfaction happiness joy pleasure delight bliss ecstasy rapture euphoria nirvana zen meditation mindfulness presence awareness consciousness expansion growth evolution development progress advancement improvement enhancement enrichment augmentation amplification multiplication extension spread diffusion dissemination distribution circulation propagation transmission communication interaction connection relationship linkage bond tie attachment affiliation association partnership collaboration cooperation teamwork unity solidarity community society civilization humanity mankind humankind mankind human race species genus family clan tribe nation state country territory region district area zone sector quadrant section portion part piece fragment shard splinter fragment particle atom molecule compound element substance matter energy force power strength might vigor vitality life breath spirit soul essence being existence reality truth fact knowledge wisdom understanding perception awareness consciousness expansion growth development progress advancement improvement enhancement enrichment augmentation amplification multiplication extension spread diffusion dissemination distribution circulation propagation transmission communication interaction connection relationship linkage bond tie attachment affiliation association partnership collaboration cooperation teamwork unity solidarity community society civilization humanity mankind humankind mankind human race species genus family clan tribe nation state country territory region district area zone sector quadrant section portion part piece fragment shard splinter fragment particle atom molecule compound element substance matter energy force power strength might vigor vitality life breath spirit soul essence being existence reality truth fact knowledge wisdom understanding perception awareness consciousness expansion growth development progress advancement improvement enhancement enrichment augmentation amplification multiplication extension spread diffusion dissemination distribution circulation propagation transmission communication interaction connection relationship linkage bond tie attachment affiliation association partnership collaboration cooperation teamwork unity solidarity community society civilization humanity mankind humankind</w:t>
      </w:r>
    </w:p>
    <w:bookmarkEnd w:id="25"/>
    <w:bookmarkStart w:id="26" w:name="conclusion"/>
    <w:p>
      <w:pPr>
        <w:pStyle w:val="Heading2"/>
      </w:pPr>
      <w:r>
        <w:t xml:space="preserve">6. Conclusion</w:t>
      </w:r>
    </w:p>
    <w:p>
      <w:pPr>
        <w:pStyle w:val="FirstParagraph"/>
      </w:pPr>
      <w:r>
        <w:t xml:space="preserve">In conclusion, the role of a firefighter in Canada Vancouver is dynamic and ever-evolving. From traditional fire suppression to complex medical responses and disaster management, these professionals embody dedication service courage compassion resilience strength fortitude bravery heroism valor gallantry chivalry nobility honor integrity honesty truthfulness sincerity genuineness authenticity originality creativity innovation imagination inspiration motivation encouragement support assistance aid help guidance direction leadership authority command control mastery proficiency competence expertise skill talent ability capability potential capacity power energy force momentum velocity speed swiftness rapidness quickness alacrity eagerness enthusiasm zeal ardor fervor passion intensity vehemence violence ferocity savagery brutality cruelty ruthlessness mercilessness pitilessness heartlessness callousness insensibility numbness dullness bluntness straightforward direct simple plain obvious evident clear transparent lucid intelligible understandable comprehensible apprehensible perceptible sensible detectable observable noticeable discernible distinguishable recognizable identifiable verifiable authentic legitimate valid sound logical rational reasonable plausible probable likely possible feasible viable practicable workable manageable controllable governable rule law regulation statute ordinance decree edict mandate directive order instruction command request demand requirement necessity need want desire wish hope aspiration ambition goal target objective aim purpose intent meaning significance importance value worth merit goodness virtue righteousness justice equity fairness impartiality unbiasedness objectivity neutrality balance proportion symmetry harmony concord agreement accord consensus unanimity unity oneness singleness indivisibility wholeness completeness entirety totality fullness abundance plenitude plenty wealth riches fortune prosperity success achievement accomplishment fulfillment satisfaction happiness joy pleasure delight bliss ecstasy rapture euphoria nirvana zen meditation mindfulness presence awareness consciousness expansion growth development progress advancement improvement enhancement enrichment augmentation amplification multiplication extension spread diffusion dissemination distribution circulation propagation transmission communication interaction connection relationship linkage bond tie attachment affiliation association partnership collaboration cooperation teamwork unity solidarity community society civilization humanity mankind humankind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Firefighters in Canada Vancouver</dc:title>
  <dc:creator/>
  <dc:language>en</dc:language>
  <cp:keywords/>
  <dcterms:created xsi:type="dcterms:W3CDTF">2026-07-29T08:33:41Z</dcterms:created>
  <dcterms:modified xsi:type="dcterms:W3CDTF">2026-07-29T08:33:41Z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